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A0A8C" w14:textId="442B1DFD" w:rsidR="00C944B9" w:rsidRPr="00C944B9" w:rsidRDefault="00C944B9" w:rsidP="00C944B9">
      <w:pPr>
        <w:tabs>
          <w:tab w:val="left" w:pos="993"/>
        </w:tabs>
        <w:rPr>
          <w:bCs/>
          <w:sz w:val="24"/>
          <w:szCs w:val="24"/>
        </w:rPr>
      </w:pPr>
      <w:r>
        <w:rPr>
          <w:bCs/>
          <w:sz w:val="24"/>
          <w:szCs w:val="24"/>
        </w:rPr>
        <w:t xml:space="preserve">                                                                                                             </w:t>
      </w:r>
      <w:r w:rsidRPr="00C944B9">
        <w:rPr>
          <w:bCs/>
          <w:sz w:val="24"/>
          <w:szCs w:val="24"/>
        </w:rPr>
        <w:t xml:space="preserve">Specialiųjų sąlygų </w:t>
      </w:r>
      <w:r>
        <w:rPr>
          <w:bCs/>
          <w:sz w:val="24"/>
          <w:szCs w:val="24"/>
        </w:rPr>
        <w:t xml:space="preserve">9 </w:t>
      </w:r>
      <w:r w:rsidRPr="00C944B9">
        <w:rPr>
          <w:bCs/>
          <w:sz w:val="24"/>
          <w:szCs w:val="24"/>
        </w:rPr>
        <w:t>priedas</w:t>
      </w:r>
    </w:p>
    <w:p w14:paraId="00934F84" w14:textId="3F1D8F33" w:rsidR="00C944B9" w:rsidRPr="00C944B9" w:rsidRDefault="00C944B9" w:rsidP="00C944B9">
      <w:pPr>
        <w:tabs>
          <w:tab w:val="left" w:pos="993"/>
        </w:tabs>
        <w:rPr>
          <w:bCs/>
          <w:sz w:val="24"/>
          <w:szCs w:val="24"/>
        </w:rPr>
      </w:pPr>
      <w:r w:rsidRPr="00C944B9">
        <w:rPr>
          <w:bCs/>
          <w:sz w:val="24"/>
          <w:szCs w:val="24"/>
        </w:rPr>
        <w:t xml:space="preserve">                                                                                           </w:t>
      </w:r>
      <w:r>
        <w:rPr>
          <w:bCs/>
          <w:sz w:val="24"/>
          <w:szCs w:val="24"/>
        </w:rPr>
        <w:t xml:space="preserve">      </w:t>
      </w:r>
      <w:r w:rsidRPr="00C944B9">
        <w:rPr>
          <w:bCs/>
          <w:sz w:val="24"/>
          <w:szCs w:val="24"/>
        </w:rPr>
        <w:t xml:space="preserve">          „</w:t>
      </w:r>
      <w:r>
        <w:rPr>
          <w:bCs/>
          <w:sz w:val="24"/>
          <w:szCs w:val="24"/>
        </w:rPr>
        <w:t>Sutarties projektas</w:t>
      </w:r>
      <w:r w:rsidRPr="00C944B9">
        <w:rPr>
          <w:bCs/>
          <w:sz w:val="24"/>
          <w:szCs w:val="24"/>
        </w:rPr>
        <w:t>“</w:t>
      </w:r>
    </w:p>
    <w:p w14:paraId="18726F76" w14:textId="77777777" w:rsidR="00CC12AB" w:rsidRPr="00EA07B7" w:rsidRDefault="00CC12AB" w:rsidP="00CC12AB">
      <w:pPr>
        <w:tabs>
          <w:tab w:val="left" w:pos="993"/>
        </w:tabs>
        <w:rPr>
          <w:sz w:val="24"/>
          <w:szCs w:val="24"/>
        </w:rPr>
      </w:pPr>
    </w:p>
    <w:p w14:paraId="792AB351" w14:textId="038C72BF" w:rsidR="00CC12AB" w:rsidRDefault="00CC12AB" w:rsidP="00CC12AB">
      <w:pPr>
        <w:tabs>
          <w:tab w:val="left" w:pos="709"/>
        </w:tabs>
        <w:ind w:left="709" w:hanging="709"/>
        <w:jc w:val="center"/>
        <w:rPr>
          <w:b/>
          <w:sz w:val="24"/>
          <w:szCs w:val="24"/>
        </w:rPr>
      </w:pPr>
      <w:bookmarkStart w:id="0" w:name="_Hlk31720375"/>
      <w:r w:rsidRPr="00EA07B7">
        <w:rPr>
          <w:b/>
          <w:sz w:val="24"/>
          <w:szCs w:val="24"/>
        </w:rPr>
        <w:t xml:space="preserve">SUSKYSTINTŲ NAFTOS DUJŲ </w:t>
      </w:r>
      <w:bookmarkEnd w:id="0"/>
      <w:r w:rsidR="00B75BC1" w:rsidRPr="00EA07B7">
        <w:rPr>
          <w:b/>
          <w:sz w:val="24"/>
          <w:szCs w:val="24"/>
        </w:rPr>
        <w:t xml:space="preserve">(SPBT) </w:t>
      </w:r>
      <w:r w:rsidRPr="00EA07B7">
        <w:rPr>
          <w:b/>
          <w:sz w:val="24"/>
          <w:szCs w:val="24"/>
        </w:rPr>
        <w:t>VIEŠOJO PIRKIMO – PARDAVIMO SUTARTIS NR.</w:t>
      </w:r>
    </w:p>
    <w:p w14:paraId="24560A3E" w14:textId="77777777" w:rsidR="00DB0E6F" w:rsidRPr="00EA07B7" w:rsidRDefault="00DB0E6F" w:rsidP="00CC12AB">
      <w:pPr>
        <w:tabs>
          <w:tab w:val="left" w:pos="709"/>
        </w:tabs>
        <w:ind w:left="709" w:hanging="709"/>
        <w:jc w:val="center"/>
        <w:rPr>
          <w:b/>
          <w:sz w:val="24"/>
          <w:szCs w:val="24"/>
        </w:rPr>
      </w:pPr>
    </w:p>
    <w:p w14:paraId="762E2621" w14:textId="77777777" w:rsidR="00CC12AB" w:rsidRPr="00EA07B7" w:rsidRDefault="00CC12AB" w:rsidP="00CC12AB">
      <w:pPr>
        <w:tabs>
          <w:tab w:val="left" w:pos="709"/>
        </w:tabs>
        <w:ind w:left="709" w:right="-846" w:hanging="709"/>
        <w:jc w:val="center"/>
        <w:rPr>
          <w:sz w:val="24"/>
          <w:szCs w:val="24"/>
        </w:rPr>
      </w:pPr>
    </w:p>
    <w:p w14:paraId="6379BBFE" w14:textId="32205919" w:rsidR="00CC12AB" w:rsidRPr="00EA07B7" w:rsidRDefault="007A0B78" w:rsidP="00CC12AB">
      <w:pPr>
        <w:tabs>
          <w:tab w:val="left" w:pos="709"/>
        </w:tabs>
        <w:ind w:left="709" w:right="-846" w:hanging="709"/>
        <w:jc w:val="center"/>
        <w:rPr>
          <w:sz w:val="24"/>
          <w:szCs w:val="24"/>
        </w:rPr>
      </w:pPr>
      <w:r>
        <w:rPr>
          <w:sz w:val="24"/>
          <w:szCs w:val="24"/>
        </w:rPr>
        <w:t>2025</w:t>
      </w:r>
      <w:r w:rsidR="00CC12AB" w:rsidRPr="00EA07B7">
        <w:rPr>
          <w:sz w:val="24"/>
          <w:szCs w:val="24"/>
        </w:rPr>
        <w:t xml:space="preserve"> m. _________ mėn. _____ d.</w:t>
      </w:r>
    </w:p>
    <w:p w14:paraId="502DF0CA" w14:textId="13D3AA6B" w:rsidR="00CC12AB" w:rsidRPr="00EA07B7" w:rsidRDefault="00CC12AB" w:rsidP="00CC12AB">
      <w:pPr>
        <w:tabs>
          <w:tab w:val="left" w:pos="709"/>
        </w:tabs>
        <w:ind w:left="709" w:hanging="709"/>
        <w:jc w:val="center"/>
        <w:rPr>
          <w:sz w:val="24"/>
          <w:szCs w:val="24"/>
        </w:rPr>
      </w:pPr>
      <w:r w:rsidRPr="00EA07B7">
        <w:rPr>
          <w:sz w:val="24"/>
          <w:szCs w:val="24"/>
        </w:rPr>
        <w:t>Tauragė</w:t>
      </w:r>
    </w:p>
    <w:p w14:paraId="0D7B5658" w14:textId="77777777" w:rsidR="00CC12AB" w:rsidRPr="00EA07B7" w:rsidRDefault="00CC12AB" w:rsidP="00CC12AB">
      <w:pPr>
        <w:tabs>
          <w:tab w:val="left" w:pos="709"/>
        </w:tabs>
        <w:spacing w:line="360" w:lineRule="auto"/>
        <w:ind w:left="709" w:hanging="709"/>
        <w:jc w:val="center"/>
        <w:rPr>
          <w:sz w:val="24"/>
          <w:szCs w:val="24"/>
        </w:rPr>
      </w:pPr>
    </w:p>
    <w:p w14:paraId="4FAC2318" w14:textId="54F7832B" w:rsidR="00CC12AB" w:rsidRPr="00EA07B7" w:rsidRDefault="00CC12AB" w:rsidP="00CC12AB">
      <w:pPr>
        <w:tabs>
          <w:tab w:val="left" w:pos="0"/>
          <w:tab w:val="left" w:pos="142"/>
          <w:tab w:val="left" w:pos="284"/>
          <w:tab w:val="left" w:pos="426"/>
        </w:tabs>
        <w:spacing w:line="276" w:lineRule="auto"/>
        <w:jc w:val="both"/>
        <w:rPr>
          <w:sz w:val="24"/>
          <w:szCs w:val="24"/>
        </w:rPr>
      </w:pPr>
      <w:r w:rsidRPr="00EA07B7">
        <w:rPr>
          <w:b/>
          <w:sz w:val="24"/>
          <w:szCs w:val="24"/>
        </w:rPr>
        <w:t>UAB „Tauragės vandenys“</w:t>
      </w:r>
      <w:r w:rsidRPr="00EA07B7">
        <w:rPr>
          <w:i/>
          <w:iCs/>
          <w:sz w:val="24"/>
          <w:szCs w:val="24"/>
        </w:rPr>
        <w:t>,</w:t>
      </w:r>
      <w:r w:rsidRPr="00EA07B7">
        <w:rPr>
          <w:sz w:val="24"/>
          <w:szCs w:val="24"/>
        </w:rPr>
        <w:t xml:space="preserve"> atstovaujama </w:t>
      </w:r>
      <w:r w:rsidR="00DB0E6F">
        <w:rPr>
          <w:sz w:val="24"/>
          <w:szCs w:val="24"/>
        </w:rPr>
        <w:t>_________________________</w:t>
      </w:r>
      <w:r w:rsidRPr="00EA07B7">
        <w:rPr>
          <w:sz w:val="24"/>
          <w:szCs w:val="24"/>
        </w:rPr>
        <w:t>, veikiančio</w:t>
      </w:r>
      <w:r w:rsidR="009D1648">
        <w:rPr>
          <w:sz w:val="24"/>
          <w:szCs w:val="24"/>
        </w:rPr>
        <w:t xml:space="preserve"> pagal </w:t>
      </w:r>
      <w:r w:rsidRPr="00EA07B7">
        <w:rPr>
          <w:sz w:val="24"/>
          <w:szCs w:val="24"/>
        </w:rPr>
        <w:t xml:space="preserve"> </w:t>
      </w:r>
      <w:r w:rsidR="000754C6">
        <w:rPr>
          <w:sz w:val="24"/>
          <w:szCs w:val="24"/>
        </w:rPr>
        <w:t>________________</w:t>
      </w:r>
      <w:r w:rsidRPr="00EA07B7">
        <w:rPr>
          <w:sz w:val="24"/>
          <w:szCs w:val="24"/>
        </w:rPr>
        <w:t xml:space="preserve">(toliau – Pirkėjas), ir _____________, atstovaujama (-as) ______________________, veikiančio (-ios) pagal </w:t>
      </w:r>
      <w:r w:rsidRPr="00EA07B7">
        <w:rPr>
          <w:sz w:val="24"/>
          <w:szCs w:val="24"/>
          <w:u w:val="single"/>
        </w:rPr>
        <w:t xml:space="preserve">                                                 </w:t>
      </w:r>
      <w:r w:rsidRPr="00EA07B7">
        <w:rPr>
          <w:sz w:val="24"/>
          <w:szCs w:val="24"/>
        </w:rPr>
        <w:t xml:space="preserve">(toliau – Tiekėjas), toliau kartu šioje prekių viešojo pirkimo – pardavimo sutartyje vadinami Šalimis, o kiekvienas atskirai – Šalimi, vadovaudamiesi viešojo pirkimo </w:t>
      </w:r>
      <w:bookmarkStart w:id="1" w:name="_Hlk31720392"/>
      <w:r w:rsidRPr="00EA07B7">
        <w:rPr>
          <w:sz w:val="24"/>
          <w:szCs w:val="24"/>
        </w:rPr>
        <w:t>„</w:t>
      </w:r>
      <w:r w:rsidRPr="00EA07B7">
        <w:rPr>
          <w:i/>
          <w:sz w:val="24"/>
          <w:szCs w:val="24"/>
        </w:rPr>
        <w:t>Suskystintų naftos dujų (SPBT) pirkimas</w:t>
      </w:r>
      <w:r w:rsidRPr="00EA07B7">
        <w:rPr>
          <w:sz w:val="24"/>
          <w:szCs w:val="24"/>
        </w:rPr>
        <w:t xml:space="preserve">“ </w:t>
      </w:r>
      <w:bookmarkEnd w:id="1"/>
      <w:r w:rsidRPr="00EA07B7">
        <w:rPr>
          <w:sz w:val="24"/>
          <w:szCs w:val="24"/>
        </w:rPr>
        <w:t>dokumentais ir Tiekėjo pasiūlymu, sudarė šią prekių viešojo pirkimo – pardavimo sutartį, toliau vadinamą Sutartimi, ir susitarė dėl toliau išvardintų sąlygų.</w:t>
      </w:r>
    </w:p>
    <w:p w14:paraId="19CB213E" w14:textId="77777777" w:rsidR="00CC12AB" w:rsidRPr="00EA07B7" w:rsidRDefault="00CC12AB" w:rsidP="00CC12AB">
      <w:pPr>
        <w:tabs>
          <w:tab w:val="left" w:pos="709"/>
        </w:tabs>
        <w:spacing w:line="360" w:lineRule="auto"/>
        <w:ind w:left="709" w:right="-68" w:hanging="709"/>
        <w:jc w:val="center"/>
        <w:rPr>
          <w:sz w:val="24"/>
          <w:szCs w:val="24"/>
        </w:rPr>
      </w:pPr>
    </w:p>
    <w:p w14:paraId="20C712FA" w14:textId="21770D80"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SUTARTIES DALYKAS IR OBJEKTAS</w:t>
      </w:r>
    </w:p>
    <w:p w14:paraId="102FD74A" w14:textId="05218013"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Sutarties dalykas – </w:t>
      </w:r>
      <w:r w:rsidRPr="00EA07B7">
        <w:rPr>
          <w:b/>
          <w:sz w:val="24"/>
          <w:szCs w:val="24"/>
        </w:rPr>
        <w:t>Suskystintos naftos dujos (SPBT)</w:t>
      </w:r>
      <w:r w:rsidRPr="00EA07B7">
        <w:rPr>
          <w:sz w:val="24"/>
          <w:szCs w:val="24"/>
        </w:rPr>
        <w:t>, kurių techniniai parametrai (tame tarpe ir tiekimo apimtys) nurodyti Sutarties 1 priede (toliau – Prekės)</w:t>
      </w:r>
      <w:r w:rsidR="00DB0E6F">
        <w:rPr>
          <w:sz w:val="24"/>
          <w:szCs w:val="24"/>
        </w:rPr>
        <w:t>.</w:t>
      </w:r>
    </w:p>
    <w:p w14:paraId="1662FCE4" w14:textId="77777777" w:rsidR="00CC12AB" w:rsidRPr="00EA07B7" w:rsidRDefault="00CC12AB" w:rsidP="00CC12AB">
      <w:pPr>
        <w:tabs>
          <w:tab w:val="left" w:pos="709"/>
        </w:tabs>
        <w:ind w:right="-68"/>
        <w:jc w:val="both"/>
        <w:rPr>
          <w:sz w:val="24"/>
          <w:szCs w:val="24"/>
        </w:rPr>
      </w:pPr>
    </w:p>
    <w:p w14:paraId="6E8C637C"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Tiekėjas įsipareigoja perduoti Tiekėjui nuosavybės teise priklausančias Prekes Pirkėjo nuosavybėn, o Pirkėjas įsipareigoja priimti šias Prekes ir sumokėti už jas Sutartyje nustatytą kainą Sutartyje aptartomis sąlygomis ir tvarka.</w:t>
      </w:r>
    </w:p>
    <w:p w14:paraId="1AD16FC7" w14:textId="77777777" w:rsidR="00CC12AB" w:rsidRPr="00EA07B7" w:rsidRDefault="00CC12AB" w:rsidP="00CC12AB">
      <w:pPr>
        <w:tabs>
          <w:tab w:val="left" w:pos="709"/>
        </w:tabs>
        <w:ind w:right="-68"/>
        <w:jc w:val="both"/>
        <w:rPr>
          <w:sz w:val="24"/>
          <w:szCs w:val="24"/>
        </w:rPr>
      </w:pPr>
    </w:p>
    <w:p w14:paraId="6FB9F623"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Tiekėjas patvirtina, kad tretieji asmenys į perduodamas Prekes neturi jokių teisių ar pretenzijų, perduodamos Prekės nėra areštuotos ir nėra teisminio ginčo objektas, taip pat Tiekėjo teisė disponuoti Prekėmis nėra atimta ar apribota.</w:t>
      </w:r>
    </w:p>
    <w:p w14:paraId="4C249C8B" w14:textId="77777777" w:rsidR="00CC12AB" w:rsidRPr="00D14E2B" w:rsidRDefault="00CC12AB" w:rsidP="00CC12AB">
      <w:pPr>
        <w:tabs>
          <w:tab w:val="left" w:pos="709"/>
        </w:tabs>
        <w:ind w:right="-68"/>
        <w:jc w:val="both"/>
        <w:rPr>
          <w:color w:val="FF0000"/>
          <w:sz w:val="24"/>
          <w:szCs w:val="24"/>
        </w:rPr>
      </w:pPr>
    </w:p>
    <w:p w14:paraId="339655D7"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Pirkėjas garantuoja, kad Prekės yra tinkamos naudoti pagal jų paskirtį, atitinka Sutarties 1 priede nustatytus reikalavimus, Tiekėjo pasiūlymą bei kitus Sutarties reikalavimus, taip pat atitinka visus su jų tiekimu ir kokybe susijusių Lietuvos Respublikos ir Europos Sąjungos teisės aktų reikalavimus. </w:t>
      </w:r>
    </w:p>
    <w:p w14:paraId="2967EEAD" w14:textId="77777777" w:rsidR="00CC12AB" w:rsidRPr="00EA07B7" w:rsidRDefault="00CC12AB" w:rsidP="00CC12AB">
      <w:pPr>
        <w:tabs>
          <w:tab w:val="left" w:pos="709"/>
        </w:tabs>
        <w:ind w:left="709" w:right="-68" w:hanging="709"/>
        <w:jc w:val="both"/>
        <w:rPr>
          <w:sz w:val="24"/>
          <w:szCs w:val="24"/>
        </w:rPr>
      </w:pPr>
    </w:p>
    <w:p w14:paraId="133C26F6" w14:textId="10E8A75B"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ŠALIŲ TEISĖS IR PAREIGOS</w:t>
      </w:r>
    </w:p>
    <w:p w14:paraId="05AF631E"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Tiekėjas įsipareigoja:</w:t>
      </w:r>
    </w:p>
    <w:p w14:paraId="347A2EC5" w14:textId="77777777" w:rsidR="00CC12AB" w:rsidRPr="00D14E2B" w:rsidRDefault="00CC12AB" w:rsidP="00CC12AB">
      <w:pPr>
        <w:tabs>
          <w:tab w:val="left" w:pos="709"/>
        </w:tabs>
        <w:adjustRightInd/>
        <w:ind w:left="709" w:right="-68"/>
        <w:jc w:val="both"/>
        <w:rPr>
          <w:color w:val="FF0000"/>
          <w:sz w:val="24"/>
          <w:szCs w:val="24"/>
        </w:rPr>
      </w:pPr>
    </w:p>
    <w:p w14:paraId="4E61103C" w14:textId="5B2131CE" w:rsidR="00CC12AB" w:rsidRPr="00EA07B7" w:rsidRDefault="00CC12AB" w:rsidP="00CC12AB">
      <w:pPr>
        <w:numPr>
          <w:ilvl w:val="2"/>
          <w:numId w:val="7"/>
        </w:numPr>
        <w:tabs>
          <w:tab w:val="left" w:pos="709"/>
        </w:tabs>
        <w:adjustRightInd/>
        <w:ind w:left="709" w:right="-68" w:hanging="709"/>
        <w:jc w:val="both"/>
        <w:rPr>
          <w:sz w:val="24"/>
          <w:szCs w:val="24"/>
        </w:rPr>
      </w:pPr>
      <w:r w:rsidRPr="00EA07B7">
        <w:rPr>
          <w:sz w:val="24"/>
          <w:szCs w:val="24"/>
        </w:rPr>
        <w:t xml:space="preserve">Sutartyje numatytas </w:t>
      </w:r>
      <w:r w:rsidR="00EA07B7" w:rsidRPr="00EA07B7">
        <w:rPr>
          <w:sz w:val="24"/>
          <w:szCs w:val="24"/>
        </w:rPr>
        <w:t>P</w:t>
      </w:r>
      <w:r w:rsidRPr="00EA07B7">
        <w:rPr>
          <w:sz w:val="24"/>
          <w:szCs w:val="24"/>
        </w:rPr>
        <w:t>rekes tiekti gavus užsakymą iš Tiekėjo Sutartyje numatytais terminais, visomis įmanomomis priemonėmis siekti Prekes tiekti laiku. Jei Tiekėjas  nevykdo ar netinkamai vykdo Sutartyje bei jos prieduose numatytų įsipareigojimų, Tiekėjas įsipareigoja atlyginti Pirkėjui visus Pirkėjo patirtus nuostolius;</w:t>
      </w:r>
    </w:p>
    <w:p w14:paraId="7CB8B160" w14:textId="77777777" w:rsidR="00CC12AB" w:rsidRPr="00D14E2B" w:rsidRDefault="00CC12AB" w:rsidP="00CC12AB">
      <w:pPr>
        <w:tabs>
          <w:tab w:val="left" w:pos="709"/>
        </w:tabs>
        <w:adjustRightInd/>
        <w:ind w:left="709" w:right="-68"/>
        <w:jc w:val="both"/>
        <w:rPr>
          <w:color w:val="FF0000"/>
          <w:sz w:val="24"/>
          <w:szCs w:val="24"/>
        </w:rPr>
      </w:pPr>
    </w:p>
    <w:p w14:paraId="54799913" w14:textId="77777777" w:rsidR="00CC12AB" w:rsidRPr="00EA07B7" w:rsidRDefault="00CC12AB" w:rsidP="00CC12AB">
      <w:pPr>
        <w:numPr>
          <w:ilvl w:val="2"/>
          <w:numId w:val="7"/>
        </w:numPr>
        <w:tabs>
          <w:tab w:val="left" w:pos="709"/>
        </w:tabs>
        <w:adjustRightInd/>
        <w:ind w:left="709" w:right="-68" w:hanging="709"/>
        <w:jc w:val="both"/>
        <w:rPr>
          <w:sz w:val="24"/>
          <w:szCs w:val="24"/>
        </w:rPr>
      </w:pPr>
      <w:r w:rsidRPr="00EA07B7">
        <w:rPr>
          <w:sz w:val="24"/>
          <w:szCs w:val="24"/>
        </w:rPr>
        <w:t xml:space="preserve">Vykdant Sutartį visą gautą informaciją ir (ar) duomenis naudoti tik šia Sutartimi prisiimtų įsipareigojimų vykdymui, Sutarties 1 priede numatytų Prekių tiekimui, pirkimo tikslo pasiekimui; </w:t>
      </w:r>
    </w:p>
    <w:p w14:paraId="57F248A4" w14:textId="77777777" w:rsidR="00CC12AB" w:rsidRPr="00EA07B7" w:rsidRDefault="00CC12AB" w:rsidP="00CC12AB">
      <w:pPr>
        <w:tabs>
          <w:tab w:val="left" w:pos="709"/>
        </w:tabs>
        <w:adjustRightInd/>
        <w:ind w:left="709" w:right="-68"/>
        <w:jc w:val="both"/>
        <w:rPr>
          <w:sz w:val="24"/>
          <w:szCs w:val="24"/>
        </w:rPr>
      </w:pPr>
    </w:p>
    <w:p w14:paraId="04D99426" w14:textId="713B112C" w:rsidR="00CC12AB" w:rsidRPr="00EA07B7" w:rsidRDefault="00CC12AB" w:rsidP="00CC12AB">
      <w:pPr>
        <w:numPr>
          <w:ilvl w:val="2"/>
          <w:numId w:val="7"/>
        </w:numPr>
        <w:tabs>
          <w:tab w:val="left" w:pos="709"/>
        </w:tabs>
        <w:adjustRightInd/>
        <w:ind w:left="709" w:right="-68" w:hanging="709"/>
        <w:jc w:val="both"/>
        <w:rPr>
          <w:sz w:val="24"/>
          <w:szCs w:val="24"/>
        </w:rPr>
      </w:pPr>
      <w:r w:rsidRPr="00EA07B7">
        <w:rPr>
          <w:sz w:val="24"/>
          <w:szCs w:val="24"/>
        </w:rPr>
        <w:t>Užtikrinti konfidencialumą visą Sutarties vykdymo laikotarpį bei neribotą laiką po jo. Tiekėjas ir (ar) jo Sutarties vykdymui pasitelkti subtiekėjai, darbuotojai, specialistai, ekspertai neturi teisės viešinti ar kitokiu būdu atskleisti ar perduoti tretiesiems asmenims, jam Sutarties vykdymo metu sužinotos ar perduotos informacijos ir (ar) duomenų, taip pat neturi teisės Sutarties vykdymui gautą informaciją ir (ar) duomenis naudoti asmeniniams ar trečiųjų asmenų poreikiams. Visa Pirkėjo Tiek</w:t>
      </w:r>
      <w:r w:rsidR="00DB0E6F">
        <w:rPr>
          <w:sz w:val="24"/>
          <w:szCs w:val="24"/>
        </w:rPr>
        <w:t>ė</w:t>
      </w:r>
      <w:r w:rsidRPr="00EA07B7">
        <w:rPr>
          <w:sz w:val="24"/>
          <w:szCs w:val="24"/>
        </w:rPr>
        <w:t xml:space="preserve">jui suteikta informacija ir (ar)  duomenys ar vykdant Sutartį sužinota minėta informacija ir (ar) duomenys laikomi konfidencialiais. Šiame papunktyje numatyti konfidencialumo įsipareigojimai </w:t>
      </w:r>
      <w:r w:rsidRPr="00EA07B7">
        <w:rPr>
          <w:sz w:val="24"/>
          <w:szCs w:val="24"/>
        </w:rPr>
        <w:lastRenderedPageBreak/>
        <w:t xml:space="preserve">netaikomi Sutarties vykdymo metu sužinotą informaciją ir (ar) duomenis  atskleidžiant, kai jos atskleidimo pareiga numatyta Lietuvos Respublikos teisės aktuose; </w:t>
      </w:r>
    </w:p>
    <w:p w14:paraId="2A151DBE" w14:textId="77777777" w:rsidR="00CC12AB" w:rsidRPr="00EA07B7" w:rsidRDefault="00CC12AB" w:rsidP="00CC12AB">
      <w:pPr>
        <w:tabs>
          <w:tab w:val="left" w:pos="709"/>
        </w:tabs>
        <w:adjustRightInd/>
        <w:ind w:right="-68"/>
        <w:jc w:val="both"/>
        <w:rPr>
          <w:sz w:val="24"/>
          <w:szCs w:val="24"/>
        </w:rPr>
      </w:pPr>
    </w:p>
    <w:p w14:paraId="0722D4C0" w14:textId="77777777" w:rsidR="00CC12AB" w:rsidRDefault="00CC12AB" w:rsidP="00CC12AB">
      <w:pPr>
        <w:numPr>
          <w:ilvl w:val="2"/>
          <w:numId w:val="7"/>
        </w:numPr>
        <w:tabs>
          <w:tab w:val="left" w:pos="709"/>
        </w:tabs>
        <w:adjustRightInd/>
        <w:ind w:left="709" w:right="-68" w:hanging="709"/>
        <w:jc w:val="both"/>
        <w:rPr>
          <w:sz w:val="24"/>
          <w:szCs w:val="24"/>
        </w:rPr>
      </w:pPr>
      <w:r w:rsidRPr="00EA07B7">
        <w:rPr>
          <w:sz w:val="24"/>
          <w:szCs w:val="24"/>
        </w:rPr>
        <w:t>nedelsdamas raštu Sutartyje nurodytais adresais informuoti Pirkėją jei laiku negalės pateikti Prekių, taip pat apie pasikeitusius savo rekvizitus, teisinį statusą bei kitas aplinkybes nurodytas (jeigu nurodyta) Sutartyje;</w:t>
      </w:r>
    </w:p>
    <w:p w14:paraId="19173C51" w14:textId="77777777" w:rsidR="00A10D86" w:rsidRDefault="00A10D86" w:rsidP="00A10D86">
      <w:pPr>
        <w:tabs>
          <w:tab w:val="left" w:pos="709"/>
        </w:tabs>
        <w:adjustRightInd/>
        <w:ind w:left="709" w:right="-68"/>
        <w:jc w:val="both"/>
        <w:rPr>
          <w:sz w:val="24"/>
          <w:szCs w:val="24"/>
        </w:rPr>
      </w:pPr>
    </w:p>
    <w:p w14:paraId="5831ED59" w14:textId="4339D80A" w:rsidR="00BD416F" w:rsidRPr="00A10D86" w:rsidRDefault="00BD416F" w:rsidP="00A10D86">
      <w:pPr>
        <w:numPr>
          <w:ilvl w:val="2"/>
          <w:numId w:val="7"/>
        </w:numPr>
        <w:tabs>
          <w:tab w:val="left" w:pos="709"/>
        </w:tabs>
        <w:adjustRightInd/>
        <w:ind w:left="709" w:right="-68" w:hanging="709"/>
        <w:jc w:val="both"/>
        <w:rPr>
          <w:sz w:val="24"/>
          <w:szCs w:val="24"/>
        </w:rPr>
      </w:pPr>
      <w:r w:rsidRPr="00A10D86">
        <w:rPr>
          <w:sz w:val="23"/>
          <w:szCs w:val="23"/>
        </w:rPr>
        <w:t xml:space="preserve">Sutarties vykdymo metu Tiekiant prekes laikytis šių aplinkosaugos reikalavimų: </w:t>
      </w:r>
      <w:r w:rsidRPr="00A10D86">
        <w:rPr>
          <w:sz w:val="24"/>
          <w:szCs w:val="24"/>
        </w:rPr>
        <w:t>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5E486B3E" w14:textId="77777777" w:rsidR="00CC12AB" w:rsidRPr="00EA07B7" w:rsidRDefault="00CC12AB" w:rsidP="00CC12AB">
      <w:pPr>
        <w:tabs>
          <w:tab w:val="left" w:pos="709"/>
        </w:tabs>
        <w:adjustRightInd/>
        <w:ind w:left="709" w:right="-68"/>
        <w:jc w:val="both"/>
        <w:rPr>
          <w:sz w:val="24"/>
          <w:szCs w:val="24"/>
        </w:rPr>
      </w:pPr>
    </w:p>
    <w:p w14:paraId="1B470AC8" w14:textId="77777777" w:rsidR="00CC12AB" w:rsidRDefault="00CC12AB" w:rsidP="00CC12AB">
      <w:pPr>
        <w:numPr>
          <w:ilvl w:val="2"/>
          <w:numId w:val="7"/>
        </w:numPr>
        <w:tabs>
          <w:tab w:val="left" w:pos="709"/>
        </w:tabs>
        <w:adjustRightInd/>
        <w:ind w:left="709" w:right="-68" w:hanging="709"/>
        <w:jc w:val="both"/>
        <w:rPr>
          <w:sz w:val="24"/>
          <w:szCs w:val="24"/>
        </w:rPr>
      </w:pPr>
      <w:r w:rsidRPr="00EA07B7">
        <w:rPr>
          <w:sz w:val="24"/>
          <w:szCs w:val="24"/>
        </w:rPr>
        <w:t>tinkamai vykdyti visas kitas prievoles, nustatytas Sutartyje, teisės aktuose, taikomuose vykdant Sutartį, ir (ar) kylančias iš šios Sutarties esmės.</w:t>
      </w:r>
    </w:p>
    <w:p w14:paraId="5A6ABFD3" w14:textId="77777777" w:rsidR="00970394" w:rsidRDefault="00970394" w:rsidP="00970394">
      <w:pPr>
        <w:pStyle w:val="ListParagraph"/>
        <w:rPr>
          <w:sz w:val="24"/>
          <w:szCs w:val="24"/>
        </w:rPr>
      </w:pPr>
    </w:p>
    <w:p w14:paraId="4127FCF0" w14:textId="529302D6" w:rsidR="00970394" w:rsidRPr="00DE0F90" w:rsidRDefault="00970394" w:rsidP="002B4AD8">
      <w:pPr>
        <w:numPr>
          <w:ilvl w:val="2"/>
          <w:numId w:val="7"/>
        </w:numPr>
        <w:tabs>
          <w:tab w:val="left" w:pos="709"/>
        </w:tabs>
        <w:adjustRightInd/>
        <w:ind w:left="709" w:right="-68" w:hanging="709"/>
        <w:jc w:val="both"/>
        <w:rPr>
          <w:sz w:val="24"/>
          <w:szCs w:val="24"/>
        </w:rPr>
      </w:pPr>
      <w:r w:rsidRPr="00DE0F90">
        <w:rPr>
          <w:kern w:val="2"/>
          <w:sz w:val="24"/>
          <w:szCs w:val="24"/>
        </w:rPr>
        <w:t>Tiekėjas privalo Prekę atvežti Pirkėjui ne kelių eismo piko valandomis, pirmadieniais − ketvirtadieniais nuo 14:30 iki 16:00 val., penktadieniais ir švenčių dienų išvakarėse nuo 13:00 iki 14:00 val. (arba nurodyti kitą ne piko valandų intervalą) ir trumpiausiais galimais maršrutais. Už Prekės priėmimą atsakingas Pirkėjo atstovas, priimdamas Prekę fiziškai įsitikina, ar Tiekėjas Prekę pristatė ne kelių eismo piko valandomis. Pirkėjas turi teisę Sutarties vykdymo metu pareikalauti trumpiausio galimo maršruto pasirinkimą įrodančių dokumentų.</w:t>
      </w:r>
      <w:r w:rsidR="00EA3E64" w:rsidRPr="00DE0F90">
        <w:rPr>
          <w:sz w:val="24"/>
          <w:szCs w:val="24"/>
        </w:rPr>
        <w:t xml:space="preserve"> </w:t>
      </w:r>
      <w:r w:rsidRPr="00DE0F90">
        <w:rPr>
          <w:color w:val="000000"/>
          <w:kern w:val="2"/>
          <w:sz w:val="24"/>
          <w:szCs w:val="24"/>
          <w:shd w:val="clear" w:color="auto" w:fill="FFFFFF"/>
        </w:rPr>
        <w:t xml:space="preserve">Nustačius, kad Tiekėjas šiame papunktyje nustatyto kriterijaus (-jų) nesilaiko, Tiekėjui taikoma </w:t>
      </w:r>
      <w:r w:rsidR="00DE0F90" w:rsidRPr="00DE0F90">
        <w:rPr>
          <w:kern w:val="2"/>
          <w:sz w:val="24"/>
          <w:szCs w:val="24"/>
        </w:rPr>
        <w:t>200 Eur (du šimtai) nustatyto dydžio bauda, kurią turi sumokėti Pirkėjui.</w:t>
      </w:r>
    </w:p>
    <w:p w14:paraId="0F756BA8" w14:textId="77777777" w:rsidR="00CC12AB" w:rsidRPr="00DE0F90" w:rsidRDefault="00CC12AB" w:rsidP="00CC12AB">
      <w:pPr>
        <w:tabs>
          <w:tab w:val="left" w:pos="709"/>
        </w:tabs>
        <w:ind w:right="-68"/>
        <w:jc w:val="both"/>
        <w:rPr>
          <w:color w:val="FF0000"/>
          <w:sz w:val="24"/>
          <w:szCs w:val="24"/>
        </w:rPr>
      </w:pPr>
    </w:p>
    <w:p w14:paraId="26AFCD12" w14:textId="77777777" w:rsidR="00CC12AB" w:rsidRPr="00EA07B7" w:rsidRDefault="00CC12AB" w:rsidP="00CC12AB">
      <w:pPr>
        <w:numPr>
          <w:ilvl w:val="1"/>
          <w:numId w:val="7"/>
        </w:numPr>
        <w:tabs>
          <w:tab w:val="left" w:pos="709"/>
        </w:tabs>
        <w:adjustRightInd/>
        <w:ind w:right="-68" w:hanging="795"/>
        <w:jc w:val="both"/>
        <w:rPr>
          <w:b/>
          <w:sz w:val="24"/>
          <w:szCs w:val="24"/>
        </w:rPr>
      </w:pPr>
      <w:r w:rsidRPr="00EA07B7">
        <w:rPr>
          <w:b/>
          <w:sz w:val="24"/>
          <w:szCs w:val="24"/>
        </w:rPr>
        <w:t>Tiekėjas turi teisę:</w:t>
      </w:r>
    </w:p>
    <w:p w14:paraId="415AF87E" w14:textId="77777777" w:rsidR="00CC12AB" w:rsidRPr="00EA07B7" w:rsidRDefault="00CC12AB" w:rsidP="00CC12AB">
      <w:pPr>
        <w:tabs>
          <w:tab w:val="left" w:pos="709"/>
        </w:tabs>
        <w:ind w:right="-68"/>
        <w:jc w:val="both"/>
        <w:rPr>
          <w:sz w:val="24"/>
          <w:szCs w:val="24"/>
        </w:rPr>
      </w:pPr>
    </w:p>
    <w:p w14:paraId="59FBC227"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reikalauti iš Pirkėjo pateikti informaciją, būtiną Sutarties vykdymui;</w:t>
      </w:r>
    </w:p>
    <w:p w14:paraId="2A543DD7" w14:textId="77777777" w:rsidR="00CC12AB" w:rsidRPr="00EA07B7" w:rsidRDefault="00CC12AB" w:rsidP="00CC12AB">
      <w:pPr>
        <w:tabs>
          <w:tab w:val="left" w:pos="709"/>
        </w:tabs>
        <w:adjustRightInd/>
        <w:ind w:left="720" w:right="-68"/>
        <w:jc w:val="both"/>
        <w:rPr>
          <w:sz w:val="24"/>
          <w:szCs w:val="24"/>
        </w:rPr>
      </w:pPr>
    </w:p>
    <w:p w14:paraId="7CD53B9E" w14:textId="187888C0"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 xml:space="preserve">reikalauti, kad Pirkėjas priimtų faktiškai ir tinkamai </w:t>
      </w:r>
      <w:r w:rsidR="00DB0E6F">
        <w:rPr>
          <w:sz w:val="24"/>
          <w:szCs w:val="24"/>
        </w:rPr>
        <w:t>pristatytas</w:t>
      </w:r>
      <w:r w:rsidRPr="00EA07B7">
        <w:rPr>
          <w:sz w:val="24"/>
          <w:szCs w:val="24"/>
        </w:rPr>
        <w:t xml:space="preserve"> kokybiškas Prekes, atitinkančias Sutarties ir jos priedų reikalavimus, arba atsisakyti vykdyti Sutartį, jeigu Pirkėjas, pažeisdamas savo įsipareigojimus, atsisako jas priimti;</w:t>
      </w:r>
    </w:p>
    <w:p w14:paraId="1B5D066D" w14:textId="77777777" w:rsidR="00CC12AB" w:rsidRPr="00EA07B7" w:rsidRDefault="00CC12AB" w:rsidP="00CC12AB">
      <w:pPr>
        <w:tabs>
          <w:tab w:val="left" w:pos="709"/>
        </w:tabs>
        <w:adjustRightInd/>
        <w:ind w:left="720" w:right="-68"/>
        <w:jc w:val="both"/>
        <w:rPr>
          <w:sz w:val="24"/>
          <w:szCs w:val="24"/>
        </w:rPr>
      </w:pPr>
    </w:p>
    <w:p w14:paraId="5ACC37F9"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reikalauti, kad Pirkėjas sumokėtų už faktiškai ir tinkamai suteiktas pristatytas Prekes Sutartyje nustatyta tvarka, sąlygomis ir terminais;</w:t>
      </w:r>
    </w:p>
    <w:p w14:paraId="678C2405" w14:textId="77777777" w:rsidR="00CC12AB" w:rsidRPr="00EA07B7" w:rsidRDefault="00CC12AB" w:rsidP="00CC12AB">
      <w:pPr>
        <w:tabs>
          <w:tab w:val="left" w:pos="709"/>
        </w:tabs>
        <w:adjustRightInd/>
        <w:ind w:left="720" w:right="-68"/>
        <w:jc w:val="both"/>
        <w:rPr>
          <w:sz w:val="24"/>
          <w:szCs w:val="24"/>
        </w:rPr>
      </w:pPr>
    </w:p>
    <w:p w14:paraId="064EC87C"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naudotis kitomis Tiekėjo teisėmis, nurodytomis Sutartyje, teisės aktuose, taikomuose vykdant Sutartį, ir (ar) kylančiomis iš šios Sutarties esmės.</w:t>
      </w:r>
    </w:p>
    <w:p w14:paraId="176DE968" w14:textId="77777777" w:rsidR="00CC12AB" w:rsidRPr="00D14E2B" w:rsidRDefault="00CC12AB" w:rsidP="00CC12AB">
      <w:pPr>
        <w:tabs>
          <w:tab w:val="left" w:pos="709"/>
        </w:tabs>
        <w:ind w:right="-68"/>
        <w:jc w:val="both"/>
        <w:rPr>
          <w:color w:val="FF0000"/>
          <w:sz w:val="24"/>
          <w:szCs w:val="24"/>
        </w:rPr>
      </w:pPr>
    </w:p>
    <w:p w14:paraId="6EA002A3" w14:textId="77777777" w:rsidR="00CC12AB" w:rsidRPr="00EA07B7" w:rsidRDefault="00CC12AB" w:rsidP="00CC12AB">
      <w:pPr>
        <w:numPr>
          <w:ilvl w:val="1"/>
          <w:numId w:val="7"/>
        </w:numPr>
        <w:tabs>
          <w:tab w:val="left" w:pos="709"/>
        </w:tabs>
        <w:adjustRightInd/>
        <w:ind w:right="-68" w:hanging="795"/>
        <w:jc w:val="both"/>
        <w:rPr>
          <w:b/>
          <w:sz w:val="24"/>
          <w:szCs w:val="24"/>
        </w:rPr>
      </w:pPr>
      <w:r w:rsidRPr="00EA07B7">
        <w:rPr>
          <w:b/>
          <w:sz w:val="24"/>
          <w:szCs w:val="24"/>
        </w:rPr>
        <w:t>Pirkėjas įsipareigoja:</w:t>
      </w:r>
    </w:p>
    <w:p w14:paraId="0B92087A" w14:textId="77777777" w:rsidR="00CC12AB" w:rsidRPr="00EA07B7" w:rsidRDefault="00CC12AB" w:rsidP="00CC12AB">
      <w:pPr>
        <w:tabs>
          <w:tab w:val="left" w:pos="709"/>
        </w:tabs>
        <w:ind w:right="-68"/>
        <w:jc w:val="both"/>
        <w:rPr>
          <w:sz w:val="24"/>
          <w:szCs w:val="24"/>
        </w:rPr>
      </w:pPr>
    </w:p>
    <w:p w14:paraId="7C5BDB1A"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teikti Tiekėjui Sutarčiai vykdyti pagrįstai reikalingą Pirkėjo turimą informaciją;</w:t>
      </w:r>
    </w:p>
    <w:p w14:paraId="6AF169C8" w14:textId="77777777" w:rsidR="00CC12AB" w:rsidRPr="00EA07B7" w:rsidRDefault="00CC12AB" w:rsidP="00CC12AB">
      <w:pPr>
        <w:tabs>
          <w:tab w:val="left" w:pos="709"/>
        </w:tabs>
        <w:adjustRightInd/>
        <w:ind w:right="-68"/>
        <w:jc w:val="both"/>
        <w:rPr>
          <w:sz w:val="24"/>
          <w:szCs w:val="24"/>
        </w:rPr>
      </w:pPr>
    </w:p>
    <w:p w14:paraId="4A7408E1"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sumokėti už tinkamai pristatytas kokybiškas Prekes Sutartyje nustatyta tvarka, sąlygomis ir terminais;</w:t>
      </w:r>
    </w:p>
    <w:p w14:paraId="608576E1" w14:textId="77777777" w:rsidR="00CC12AB" w:rsidRPr="00EA07B7" w:rsidRDefault="00CC12AB" w:rsidP="00CC12AB">
      <w:pPr>
        <w:tabs>
          <w:tab w:val="left" w:pos="709"/>
        </w:tabs>
        <w:adjustRightInd/>
        <w:ind w:left="720" w:right="-68"/>
        <w:jc w:val="both"/>
        <w:rPr>
          <w:sz w:val="24"/>
          <w:szCs w:val="24"/>
        </w:rPr>
      </w:pPr>
    </w:p>
    <w:p w14:paraId="7B2E7917" w14:textId="6322F66E"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nedelsdamas raštu Sutartyje nurodytai</w:t>
      </w:r>
      <w:r w:rsidR="00DB0E6F">
        <w:rPr>
          <w:sz w:val="24"/>
          <w:szCs w:val="24"/>
        </w:rPr>
        <w:t>s</w:t>
      </w:r>
      <w:r w:rsidRPr="00EA07B7">
        <w:rPr>
          <w:sz w:val="24"/>
          <w:szCs w:val="24"/>
        </w:rPr>
        <w:t xml:space="preserve"> adresais informuoti Tiekėją apie pasikeitusius savo rekvizitus, teisinį statusą;</w:t>
      </w:r>
    </w:p>
    <w:p w14:paraId="40E86203" w14:textId="77777777" w:rsidR="00CC12AB" w:rsidRPr="00EA07B7" w:rsidRDefault="00CC12AB" w:rsidP="00CC12AB">
      <w:pPr>
        <w:tabs>
          <w:tab w:val="left" w:pos="709"/>
        </w:tabs>
        <w:adjustRightInd/>
        <w:ind w:left="720" w:right="-68"/>
        <w:jc w:val="both"/>
        <w:rPr>
          <w:sz w:val="24"/>
          <w:szCs w:val="24"/>
        </w:rPr>
      </w:pPr>
    </w:p>
    <w:p w14:paraId="2E04F444"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tinkamai vykdyti visas kitas prievoles, nustatytas Sutartyje, jos prieduose, teisės aktuose, taikomuose vykdant Sutartį, ir (ar) kylančias iš šios Sutarties esmės.</w:t>
      </w:r>
    </w:p>
    <w:p w14:paraId="0F1BB31E" w14:textId="77777777" w:rsidR="00CC12AB" w:rsidRPr="00EA07B7" w:rsidRDefault="00CC12AB" w:rsidP="00CC12AB">
      <w:pPr>
        <w:tabs>
          <w:tab w:val="left" w:pos="709"/>
        </w:tabs>
        <w:ind w:right="-68"/>
        <w:jc w:val="both"/>
        <w:rPr>
          <w:sz w:val="24"/>
          <w:szCs w:val="24"/>
        </w:rPr>
      </w:pPr>
    </w:p>
    <w:p w14:paraId="34B33448" w14:textId="77777777" w:rsidR="00CC12AB" w:rsidRPr="00EA07B7" w:rsidRDefault="00CC12AB" w:rsidP="00CC12AB">
      <w:pPr>
        <w:numPr>
          <w:ilvl w:val="1"/>
          <w:numId w:val="7"/>
        </w:numPr>
        <w:tabs>
          <w:tab w:val="left" w:pos="709"/>
        </w:tabs>
        <w:adjustRightInd/>
        <w:ind w:right="-68" w:hanging="795"/>
        <w:jc w:val="both"/>
        <w:rPr>
          <w:b/>
          <w:sz w:val="24"/>
          <w:szCs w:val="24"/>
        </w:rPr>
      </w:pPr>
      <w:r w:rsidRPr="00EA07B7">
        <w:rPr>
          <w:b/>
          <w:sz w:val="24"/>
          <w:szCs w:val="24"/>
        </w:rPr>
        <w:t>Pirkėjas turi teisę:</w:t>
      </w:r>
    </w:p>
    <w:p w14:paraId="59E97257" w14:textId="77777777" w:rsidR="00CC12AB" w:rsidRPr="00EA07B7" w:rsidRDefault="00CC12AB" w:rsidP="00CC12AB">
      <w:pPr>
        <w:tabs>
          <w:tab w:val="left" w:pos="709"/>
        </w:tabs>
        <w:ind w:right="-68"/>
        <w:jc w:val="both"/>
        <w:rPr>
          <w:sz w:val="24"/>
          <w:szCs w:val="24"/>
        </w:rPr>
      </w:pPr>
    </w:p>
    <w:p w14:paraId="6BD458AE"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nemokėti už pristatytas Prekes, jeigu PVM sąskaitoje faktūroje (ar ją atitinkančiame finansiniame dokumente) nurodyta neteisinga suma, iki bus išsiaiškinta su Tiekėju ir PVM sąskaitoje faktūroje (ar ją atitinkančiame finansiniame dokumente) bus nurodyta teisinga suma;</w:t>
      </w:r>
    </w:p>
    <w:p w14:paraId="4C5B0CB0" w14:textId="77777777" w:rsidR="00CC12AB" w:rsidRPr="00D14E2B" w:rsidRDefault="00CC12AB" w:rsidP="00CC12AB">
      <w:pPr>
        <w:tabs>
          <w:tab w:val="left" w:pos="709"/>
        </w:tabs>
        <w:adjustRightInd/>
        <w:ind w:right="-68"/>
        <w:jc w:val="both"/>
        <w:rPr>
          <w:color w:val="FF0000"/>
          <w:sz w:val="24"/>
          <w:szCs w:val="24"/>
        </w:rPr>
      </w:pPr>
    </w:p>
    <w:p w14:paraId="5C0290FB" w14:textId="0854D244"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 xml:space="preserve">priskaičiuotų delspinigių, baudos ir (ar) patirtų nuostolių sumos dydžiu mažinti savo piniginę prievolę </w:t>
      </w:r>
      <w:r w:rsidR="009A3AE3">
        <w:rPr>
          <w:sz w:val="24"/>
          <w:szCs w:val="24"/>
        </w:rPr>
        <w:t>Tie</w:t>
      </w:r>
      <w:r w:rsidRPr="00EA07B7">
        <w:rPr>
          <w:sz w:val="24"/>
          <w:szCs w:val="24"/>
        </w:rPr>
        <w:t>kėjui pagal įsipareigojimus, kylančius iš Sutarties;</w:t>
      </w:r>
    </w:p>
    <w:p w14:paraId="6980CD3D" w14:textId="77777777" w:rsidR="00CC12AB" w:rsidRPr="00EA07B7" w:rsidRDefault="00CC12AB" w:rsidP="00CC12AB">
      <w:pPr>
        <w:tabs>
          <w:tab w:val="left" w:pos="709"/>
        </w:tabs>
        <w:adjustRightInd/>
        <w:ind w:left="720" w:right="-68"/>
        <w:jc w:val="both"/>
        <w:rPr>
          <w:sz w:val="24"/>
          <w:szCs w:val="24"/>
        </w:rPr>
      </w:pPr>
    </w:p>
    <w:p w14:paraId="0D4E981F" w14:textId="77777777" w:rsidR="00CC12AB" w:rsidRDefault="00CC12AB" w:rsidP="00CC12AB">
      <w:pPr>
        <w:numPr>
          <w:ilvl w:val="2"/>
          <w:numId w:val="7"/>
        </w:numPr>
        <w:tabs>
          <w:tab w:val="left" w:pos="709"/>
        </w:tabs>
        <w:adjustRightInd/>
        <w:ind w:right="-68"/>
        <w:jc w:val="both"/>
        <w:rPr>
          <w:sz w:val="24"/>
          <w:szCs w:val="24"/>
        </w:rPr>
      </w:pPr>
      <w:r w:rsidRPr="00EA07B7">
        <w:rPr>
          <w:sz w:val="24"/>
          <w:szCs w:val="24"/>
        </w:rPr>
        <w:t>vienašališkai nutraukti Sutartį joje nustatyta tvarka, sąlygomis ir terminais;</w:t>
      </w:r>
    </w:p>
    <w:p w14:paraId="5733317B" w14:textId="77777777" w:rsidR="00E206EB" w:rsidRDefault="00E206EB" w:rsidP="00E206EB">
      <w:pPr>
        <w:tabs>
          <w:tab w:val="left" w:pos="709"/>
        </w:tabs>
        <w:adjustRightInd/>
        <w:ind w:right="-68"/>
        <w:jc w:val="both"/>
        <w:rPr>
          <w:sz w:val="24"/>
          <w:szCs w:val="24"/>
        </w:rPr>
      </w:pPr>
    </w:p>
    <w:p w14:paraId="36CBFBAC" w14:textId="6D7F53FD" w:rsidR="00E206EB" w:rsidRPr="00EA07B7" w:rsidRDefault="00E206EB" w:rsidP="00CC12AB">
      <w:pPr>
        <w:numPr>
          <w:ilvl w:val="2"/>
          <w:numId w:val="7"/>
        </w:numPr>
        <w:tabs>
          <w:tab w:val="left" w:pos="709"/>
        </w:tabs>
        <w:adjustRightInd/>
        <w:ind w:right="-68"/>
        <w:jc w:val="both"/>
        <w:rPr>
          <w:sz w:val="24"/>
          <w:szCs w:val="24"/>
        </w:rPr>
      </w:pPr>
      <w:r w:rsidRPr="00E206EB">
        <w:rPr>
          <w:sz w:val="24"/>
          <w:szCs w:val="24"/>
        </w:rPr>
        <w:t xml:space="preserve">prašyti Tiekėjo pateikti informaciją ir/ar dokumentus, kurie įrodytų Tiekėjo aplinkosaugos reikalavimų, numatytų </w:t>
      </w:r>
      <w:r w:rsidRPr="00A10D86">
        <w:rPr>
          <w:sz w:val="24"/>
          <w:szCs w:val="24"/>
        </w:rPr>
        <w:t xml:space="preserve">Sutarties </w:t>
      </w:r>
      <w:r w:rsidR="00A10D86" w:rsidRPr="00A10D86">
        <w:rPr>
          <w:sz w:val="24"/>
          <w:szCs w:val="24"/>
        </w:rPr>
        <w:t>2.1.5</w:t>
      </w:r>
      <w:r w:rsidRPr="00A10D86">
        <w:rPr>
          <w:sz w:val="24"/>
          <w:szCs w:val="24"/>
        </w:rPr>
        <w:t xml:space="preserve"> p., laikymąsi;</w:t>
      </w:r>
    </w:p>
    <w:p w14:paraId="1B2E9383" w14:textId="77777777" w:rsidR="00CC12AB" w:rsidRPr="00EA07B7" w:rsidRDefault="00CC12AB" w:rsidP="00CC12AB">
      <w:pPr>
        <w:tabs>
          <w:tab w:val="left" w:pos="709"/>
        </w:tabs>
        <w:adjustRightInd/>
        <w:ind w:left="720" w:right="-68"/>
        <w:jc w:val="both"/>
        <w:rPr>
          <w:sz w:val="24"/>
          <w:szCs w:val="24"/>
        </w:rPr>
      </w:pPr>
    </w:p>
    <w:p w14:paraId="64DDCF8C" w14:textId="77777777" w:rsidR="00CC12AB" w:rsidRDefault="00CC12AB" w:rsidP="00CC12AB">
      <w:pPr>
        <w:numPr>
          <w:ilvl w:val="2"/>
          <w:numId w:val="7"/>
        </w:numPr>
        <w:tabs>
          <w:tab w:val="left" w:pos="709"/>
        </w:tabs>
        <w:adjustRightInd/>
        <w:ind w:right="-68"/>
        <w:jc w:val="both"/>
        <w:rPr>
          <w:sz w:val="24"/>
          <w:szCs w:val="24"/>
        </w:rPr>
      </w:pPr>
      <w:r w:rsidRPr="00EA07B7">
        <w:rPr>
          <w:sz w:val="24"/>
          <w:szCs w:val="24"/>
        </w:rPr>
        <w:t>naudotis kitomis Pirkėjo teisėmis, nurodytomis Sutartyje, teisės aktuose, taikomuose vykdant Sutartį, ir (ar) kylančiomis iš šios Sutarties esmės.</w:t>
      </w:r>
    </w:p>
    <w:p w14:paraId="2D01CA5A" w14:textId="77777777" w:rsidR="006A558B" w:rsidRPr="00EA07B7" w:rsidRDefault="006A558B" w:rsidP="006A558B">
      <w:pPr>
        <w:tabs>
          <w:tab w:val="left" w:pos="709"/>
        </w:tabs>
        <w:adjustRightInd/>
        <w:ind w:right="-68"/>
        <w:jc w:val="both"/>
        <w:rPr>
          <w:sz w:val="24"/>
          <w:szCs w:val="24"/>
        </w:rPr>
      </w:pPr>
    </w:p>
    <w:p w14:paraId="2C700839" w14:textId="68781ECF" w:rsidR="00CC12AB" w:rsidRPr="00D14E2B" w:rsidRDefault="00CC12AB" w:rsidP="00CC12AB">
      <w:pPr>
        <w:tabs>
          <w:tab w:val="left" w:pos="709"/>
        </w:tabs>
        <w:ind w:right="-68"/>
        <w:jc w:val="both"/>
        <w:rPr>
          <w:color w:val="FF0000"/>
          <w:sz w:val="24"/>
          <w:szCs w:val="24"/>
        </w:rPr>
      </w:pPr>
    </w:p>
    <w:p w14:paraId="6342D24D" w14:textId="77777777" w:rsidR="00B75BC1" w:rsidRPr="00D14E2B" w:rsidRDefault="00B75BC1" w:rsidP="00CC12AB">
      <w:pPr>
        <w:tabs>
          <w:tab w:val="left" w:pos="709"/>
        </w:tabs>
        <w:ind w:right="-68"/>
        <w:jc w:val="both"/>
        <w:rPr>
          <w:color w:val="FF0000"/>
          <w:sz w:val="24"/>
          <w:szCs w:val="24"/>
        </w:rPr>
      </w:pPr>
    </w:p>
    <w:p w14:paraId="60F84ECB" w14:textId="158AB6E2"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PREKIŲ KOKYBĖ, PRISTATYMAS IR PRIĖMIMAS</w:t>
      </w:r>
    </w:p>
    <w:p w14:paraId="0596A697" w14:textId="77777777" w:rsidR="00B75BC1" w:rsidRPr="00EA07B7" w:rsidRDefault="00B75BC1" w:rsidP="00B75BC1">
      <w:pPr>
        <w:tabs>
          <w:tab w:val="left" w:pos="709"/>
        </w:tabs>
        <w:adjustRightInd/>
        <w:spacing w:line="360" w:lineRule="auto"/>
        <w:ind w:right="-68"/>
        <w:jc w:val="center"/>
        <w:rPr>
          <w:b/>
          <w:sz w:val="24"/>
          <w:szCs w:val="24"/>
        </w:rPr>
      </w:pPr>
    </w:p>
    <w:p w14:paraId="30F3A4A7" w14:textId="77777777" w:rsidR="00CC12AB" w:rsidRPr="00EA07B7" w:rsidRDefault="00CC12AB" w:rsidP="00CC12AB">
      <w:pPr>
        <w:numPr>
          <w:ilvl w:val="1"/>
          <w:numId w:val="7"/>
        </w:numPr>
        <w:tabs>
          <w:tab w:val="left" w:pos="851"/>
        </w:tabs>
        <w:overflowPunct/>
        <w:autoSpaceDE/>
        <w:autoSpaceDN/>
        <w:adjustRightInd/>
        <w:ind w:left="709" w:right="-68" w:hanging="709"/>
        <w:contextualSpacing/>
        <w:jc w:val="both"/>
        <w:rPr>
          <w:bCs/>
          <w:sz w:val="24"/>
          <w:szCs w:val="24"/>
        </w:rPr>
      </w:pPr>
      <w:r w:rsidRPr="00EA07B7">
        <w:rPr>
          <w:sz w:val="24"/>
          <w:szCs w:val="24"/>
        </w:rPr>
        <w:t xml:space="preserve">Tiekėjas įsipareigoja tiekti Prekes Pirkėjui pagal Pirkėjo pateiktus užsakymus. Užsakymą Pirkėjas pateikia elektroniniu paštu. </w:t>
      </w:r>
      <w:r w:rsidRPr="00EA07B7">
        <w:rPr>
          <w:bCs/>
          <w:sz w:val="24"/>
          <w:szCs w:val="24"/>
        </w:rPr>
        <w:t xml:space="preserve">Tiekėjas Prekes pristato ne vėliau kaip per 48 (keturiasdešimt aštuonias) valandas nuo užsakymo pateikimo dienos. Dėl svarbių priežasčių ir esant raštiškam Pirkėjo sutikimu šis terminas gali būti pratęstas. </w:t>
      </w:r>
      <w:r w:rsidRPr="00EA07B7">
        <w:rPr>
          <w:sz w:val="24"/>
          <w:szCs w:val="24"/>
        </w:rPr>
        <w:t xml:space="preserve">Užsakyme Pirkėjas nurodo Prekes ir jų kiekį, Prekių pristatymo dieną, laiką, vietą ir kitą būtiną informaciją. </w:t>
      </w:r>
    </w:p>
    <w:p w14:paraId="0E006B85" w14:textId="77777777" w:rsidR="00CC12AB" w:rsidRPr="00EA07B7" w:rsidRDefault="00CC12AB" w:rsidP="00CC12AB">
      <w:pPr>
        <w:tabs>
          <w:tab w:val="left" w:pos="851"/>
        </w:tabs>
        <w:overflowPunct/>
        <w:autoSpaceDE/>
        <w:autoSpaceDN/>
        <w:adjustRightInd/>
        <w:ind w:left="709" w:right="-68"/>
        <w:contextualSpacing/>
        <w:jc w:val="both"/>
        <w:rPr>
          <w:bCs/>
          <w:sz w:val="24"/>
          <w:szCs w:val="24"/>
        </w:rPr>
      </w:pPr>
    </w:p>
    <w:p w14:paraId="4129806B" w14:textId="77777777" w:rsidR="00CC12AB" w:rsidRPr="00EA07B7" w:rsidRDefault="00CC12AB" w:rsidP="00CC12AB">
      <w:pPr>
        <w:numPr>
          <w:ilvl w:val="1"/>
          <w:numId w:val="7"/>
        </w:numPr>
        <w:tabs>
          <w:tab w:val="left" w:pos="851"/>
        </w:tabs>
        <w:overflowPunct/>
        <w:autoSpaceDE/>
        <w:autoSpaceDN/>
        <w:adjustRightInd/>
        <w:ind w:left="709" w:right="-68" w:hanging="709"/>
        <w:contextualSpacing/>
        <w:jc w:val="both"/>
        <w:rPr>
          <w:bCs/>
          <w:sz w:val="24"/>
          <w:szCs w:val="24"/>
        </w:rPr>
      </w:pPr>
      <w:r w:rsidRPr="00EA07B7">
        <w:rPr>
          <w:bCs/>
          <w:sz w:val="24"/>
          <w:szCs w:val="24"/>
        </w:rPr>
        <w:t>Prekės, nurodytos kiekviename atskirame prekių užsakyme, yra atskira Prekių siunta (toliau - Prekių siunta). Kiekvienai Prekių siuntai Pardavėjas išrašo atskirą PVM sąskaitą-faktūrą.</w:t>
      </w:r>
    </w:p>
    <w:p w14:paraId="70305E10" w14:textId="77777777" w:rsidR="00CC12AB" w:rsidRPr="00EA07B7" w:rsidRDefault="00CC12AB" w:rsidP="00CC12AB">
      <w:pPr>
        <w:tabs>
          <w:tab w:val="left" w:pos="709"/>
        </w:tabs>
        <w:ind w:right="-68"/>
        <w:jc w:val="both"/>
        <w:rPr>
          <w:sz w:val="24"/>
          <w:szCs w:val="24"/>
        </w:rPr>
      </w:pPr>
    </w:p>
    <w:p w14:paraId="0A9579D0" w14:textId="1A8511B9" w:rsidR="00CC12AB" w:rsidRPr="00EA07B7" w:rsidRDefault="00CC12AB" w:rsidP="00CC12AB">
      <w:pPr>
        <w:pStyle w:val="ListParagraph"/>
        <w:numPr>
          <w:ilvl w:val="1"/>
          <w:numId w:val="7"/>
        </w:numPr>
        <w:suppressAutoHyphens/>
        <w:overflowPunct/>
        <w:autoSpaceDE/>
        <w:adjustRightInd/>
        <w:spacing w:after="160"/>
        <w:ind w:left="709" w:hanging="709"/>
        <w:contextualSpacing w:val="0"/>
        <w:jc w:val="both"/>
        <w:rPr>
          <w:i/>
          <w:sz w:val="24"/>
          <w:szCs w:val="24"/>
        </w:rPr>
      </w:pPr>
      <w:r w:rsidRPr="00EA07B7">
        <w:rPr>
          <w:sz w:val="24"/>
          <w:szCs w:val="24"/>
        </w:rPr>
        <w:t>Prekių pristatymo vieta – Tauragės miesto nuotekų valykla, Ližių k. Ližių g. 31, Tauragės r.</w:t>
      </w:r>
      <w:r w:rsidR="00DB0E6F">
        <w:rPr>
          <w:sz w:val="24"/>
          <w:szCs w:val="24"/>
        </w:rPr>
        <w:t xml:space="preserve"> sav.</w:t>
      </w:r>
      <w:r w:rsidRPr="00EA07B7">
        <w:rPr>
          <w:sz w:val="24"/>
          <w:szCs w:val="24"/>
        </w:rPr>
        <w:t>, jeigu užsakyme Pirkėjas nenurodo kitos Prekių pristatymo vietos.</w:t>
      </w:r>
    </w:p>
    <w:p w14:paraId="236EC68E"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Iki Prekių priėmimo visa atsakomybė dėl Prekių atsitiktinio žuvimo ar sugadinimo tenka Tiekėjui.</w:t>
      </w:r>
    </w:p>
    <w:p w14:paraId="6BC3EC95" w14:textId="77777777" w:rsidR="00CC12AB" w:rsidRPr="00EA07B7" w:rsidRDefault="00CC12AB" w:rsidP="00CC12AB">
      <w:pPr>
        <w:tabs>
          <w:tab w:val="left" w:pos="709"/>
        </w:tabs>
        <w:ind w:right="-68"/>
        <w:jc w:val="both"/>
        <w:rPr>
          <w:sz w:val="24"/>
          <w:szCs w:val="24"/>
        </w:rPr>
      </w:pPr>
    </w:p>
    <w:p w14:paraId="5657F668"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Tiekėjas turi pasirūpinti, kad Prekės būtų pristatytos į priėmimo vietą, suderinus su Pirkėju, kad pastarasis galėtų Prekes patikrinti, įsitikinti jų tinkamumu ir įforminti Prekių priėmimą. Pirkėjas prekės priėmimą įformina pasirašydamas Prekės transporto važtaraštį.</w:t>
      </w:r>
    </w:p>
    <w:p w14:paraId="0794CB60" w14:textId="77777777" w:rsidR="00CC12AB" w:rsidRPr="00EA07B7" w:rsidRDefault="00CC12AB" w:rsidP="00CC12AB">
      <w:pPr>
        <w:tabs>
          <w:tab w:val="left" w:pos="709"/>
        </w:tabs>
        <w:ind w:right="-68"/>
        <w:jc w:val="both"/>
        <w:rPr>
          <w:sz w:val="24"/>
          <w:szCs w:val="24"/>
        </w:rPr>
      </w:pPr>
    </w:p>
    <w:p w14:paraId="724AE250"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Su Prekėmis turi būti pateikti visi Sutarties 1 priede reikalaujami dokumentai:</w:t>
      </w:r>
    </w:p>
    <w:p w14:paraId="3DD8F8FF" w14:textId="77777777" w:rsidR="00CC12AB" w:rsidRPr="00EA07B7" w:rsidRDefault="00CC12AB" w:rsidP="00CC12AB">
      <w:pPr>
        <w:tabs>
          <w:tab w:val="left" w:pos="709"/>
        </w:tabs>
        <w:adjustRightInd/>
        <w:ind w:left="709" w:right="-68"/>
        <w:jc w:val="both"/>
        <w:rPr>
          <w:sz w:val="24"/>
          <w:szCs w:val="24"/>
        </w:rPr>
      </w:pPr>
    </w:p>
    <w:p w14:paraId="47D511B3" w14:textId="38F5440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 xml:space="preserve">PVM sąskaita – faktūra, mato vnt. – tona, kurioje Suskystintų naftos dujų (SPBT) kaina turi būti išskaidyta į </w:t>
      </w:r>
      <w:r w:rsidRPr="00EA07B7">
        <w:rPr>
          <w:i/>
          <w:sz w:val="24"/>
          <w:szCs w:val="24"/>
        </w:rPr>
        <w:t>produkto kainą</w:t>
      </w:r>
      <w:r w:rsidRPr="00EA07B7">
        <w:rPr>
          <w:sz w:val="24"/>
          <w:szCs w:val="24"/>
        </w:rPr>
        <w:t xml:space="preserve">, kurią sudaro AB „Orlen Lietuva“ PVM sąskaitos faktūros išrašymo momentu protokole nurodyta Propanų ir butanų mišinio – „SPBT“ </w:t>
      </w:r>
      <w:r w:rsidR="00DB0E6F">
        <w:rPr>
          <w:sz w:val="24"/>
          <w:szCs w:val="24"/>
        </w:rPr>
        <w:t>b</w:t>
      </w:r>
      <w:r w:rsidRPr="00EA07B7">
        <w:rPr>
          <w:sz w:val="24"/>
          <w:szCs w:val="24"/>
        </w:rPr>
        <w:t>azinė kaina AB „</w:t>
      </w:r>
      <w:proofErr w:type="spellStart"/>
      <w:r w:rsidRPr="00EA07B7">
        <w:rPr>
          <w:sz w:val="24"/>
          <w:szCs w:val="24"/>
        </w:rPr>
        <w:t>Orlen</w:t>
      </w:r>
      <w:proofErr w:type="spellEnd"/>
      <w:r w:rsidRPr="00EA07B7">
        <w:rPr>
          <w:sz w:val="24"/>
          <w:szCs w:val="24"/>
        </w:rPr>
        <w:t xml:space="preserve"> Lietuva“ Juodeikių terminale bei </w:t>
      </w:r>
      <w:r w:rsidRPr="00EA07B7">
        <w:rPr>
          <w:i/>
          <w:sz w:val="24"/>
          <w:szCs w:val="24"/>
          <w:highlight w:val="darkGray"/>
        </w:rPr>
        <w:t>antkainis/nuolaida</w:t>
      </w:r>
      <w:r w:rsidRPr="00EA07B7">
        <w:rPr>
          <w:i/>
          <w:sz w:val="24"/>
          <w:szCs w:val="24"/>
        </w:rPr>
        <w:t>;</w:t>
      </w:r>
    </w:p>
    <w:p w14:paraId="5414C94E" w14:textId="77777777" w:rsidR="00CC12AB" w:rsidRPr="00EA07B7" w:rsidRDefault="00CC12AB" w:rsidP="00CC12AB">
      <w:pPr>
        <w:tabs>
          <w:tab w:val="left" w:pos="709"/>
        </w:tabs>
        <w:adjustRightInd/>
        <w:ind w:left="720" w:right="-68"/>
        <w:jc w:val="both"/>
        <w:rPr>
          <w:sz w:val="24"/>
          <w:szCs w:val="24"/>
        </w:rPr>
      </w:pPr>
    </w:p>
    <w:p w14:paraId="3C7BA7E7" w14:textId="0346DEFD"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lastRenderedPageBreak/>
        <w:t xml:space="preserve">PVM sąskaitos – faktūros išrašymo dienos AB „Orlen Lietuva“ protokolas (patvirtinta kopija), kuriame nurodyta Propanų ir butanų mišinio – „SPBT“ </w:t>
      </w:r>
      <w:r w:rsidR="00DB0E6F">
        <w:rPr>
          <w:sz w:val="24"/>
          <w:szCs w:val="24"/>
        </w:rPr>
        <w:t>b</w:t>
      </w:r>
      <w:r w:rsidRPr="00EA07B7">
        <w:rPr>
          <w:sz w:val="24"/>
          <w:szCs w:val="24"/>
        </w:rPr>
        <w:t>azinė kaina AB „</w:t>
      </w:r>
      <w:proofErr w:type="spellStart"/>
      <w:r w:rsidRPr="00EA07B7">
        <w:rPr>
          <w:sz w:val="24"/>
          <w:szCs w:val="24"/>
        </w:rPr>
        <w:t>Orlen</w:t>
      </w:r>
      <w:proofErr w:type="spellEnd"/>
      <w:r w:rsidRPr="00EA07B7">
        <w:rPr>
          <w:sz w:val="24"/>
          <w:szCs w:val="24"/>
        </w:rPr>
        <w:t xml:space="preserve"> Lietuva“ Juodeikių terminale;</w:t>
      </w:r>
    </w:p>
    <w:p w14:paraId="6EE51857" w14:textId="77777777" w:rsidR="00CC12AB" w:rsidRPr="00EA07B7" w:rsidRDefault="00CC12AB" w:rsidP="00CC12AB">
      <w:pPr>
        <w:tabs>
          <w:tab w:val="left" w:pos="709"/>
        </w:tabs>
        <w:adjustRightInd/>
        <w:ind w:left="720" w:right="-68"/>
        <w:jc w:val="both"/>
        <w:rPr>
          <w:sz w:val="24"/>
          <w:szCs w:val="24"/>
        </w:rPr>
      </w:pPr>
    </w:p>
    <w:p w14:paraId="65E3B01F"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Krovinio važtaraštis;</w:t>
      </w:r>
    </w:p>
    <w:p w14:paraId="6AE89277" w14:textId="77777777" w:rsidR="00CC12AB" w:rsidRPr="00EA07B7" w:rsidRDefault="00CC12AB" w:rsidP="00CC12AB">
      <w:pPr>
        <w:tabs>
          <w:tab w:val="left" w:pos="709"/>
        </w:tabs>
        <w:adjustRightInd/>
        <w:ind w:left="720" w:right="-68"/>
        <w:jc w:val="both"/>
        <w:rPr>
          <w:sz w:val="24"/>
          <w:szCs w:val="24"/>
        </w:rPr>
      </w:pPr>
    </w:p>
    <w:p w14:paraId="7747CD13"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Prekės kokybės pažymėjimas (sertifikatas);</w:t>
      </w:r>
    </w:p>
    <w:p w14:paraId="189336D5" w14:textId="77777777" w:rsidR="00CC12AB" w:rsidRPr="00EA07B7" w:rsidRDefault="00CC12AB" w:rsidP="00CC12AB">
      <w:pPr>
        <w:tabs>
          <w:tab w:val="left" w:pos="709"/>
        </w:tabs>
        <w:adjustRightInd/>
        <w:ind w:left="720" w:right="-68"/>
        <w:jc w:val="both"/>
        <w:rPr>
          <w:sz w:val="24"/>
          <w:szCs w:val="24"/>
        </w:rPr>
      </w:pPr>
    </w:p>
    <w:p w14:paraId="62AB56A1" w14:textId="77777777" w:rsidR="00CC12AB" w:rsidRPr="00EA07B7" w:rsidRDefault="00CC12AB" w:rsidP="00CC12AB">
      <w:pPr>
        <w:numPr>
          <w:ilvl w:val="2"/>
          <w:numId w:val="7"/>
        </w:numPr>
        <w:tabs>
          <w:tab w:val="left" w:pos="709"/>
        </w:tabs>
        <w:adjustRightInd/>
        <w:ind w:right="-68"/>
        <w:jc w:val="both"/>
        <w:rPr>
          <w:sz w:val="24"/>
          <w:szCs w:val="24"/>
        </w:rPr>
      </w:pPr>
      <w:r w:rsidRPr="00EA07B7">
        <w:rPr>
          <w:sz w:val="24"/>
          <w:szCs w:val="24"/>
        </w:rPr>
        <w:t>Saugos duomenų lapas.</w:t>
      </w:r>
    </w:p>
    <w:p w14:paraId="622742BE" w14:textId="77777777" w:rsidR="00CC12AB" w:rsidRPr="00EA07B7" w:rsidRDefault="00CC12AB" w:rsidP="00CC12AB">
      <w:pPr>
        <w:tabs>
          <w:tab w:val="left" w:pos="709"/>
        </w:tabs>
        <w:ind w:right="-68"/>
        <w:jc w:val="both"/>
        <w:rPr>
          <w:sz w:val="24"/>
          <w:szCs w:val="24"/>
        </w:rPr>
      </w:pPr>
    </w:p>
    <w:p w14:paraId="17384E37"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Prekių priėmimas įforminamas pasirašant Prekės transporto važtaraštį ir/ar kitą priėmimą – perdavimą patvirtinantį dokumentą (pvz. sąskaitą – faktūrą) po to, kai Tiekėjas pristato Prekes. Nuo šio dokumento pasirašymo momento Prekės tampa Pirkėjo nuosavybe.  </w:t>
      </w:r>
    </w:p>
    <w:p w14:paraId="661D49A1" w14:textId="77777777" w:rsidR="00CC12AB" w:rsidRPr="00EA07B7" w:rsidRDefault="00CC12AB" w:rsidP="00CC12AB">
      <w:pPr>
        <w:tabs>
          <w:tab w:val="left" w:pos="709"/>
        </w:tabs>
        <w:ind w:right="-68"/>
        <w:jc w:val="both"/>
        <w:rPr>
          <w:sz w:val="24"/>
          <w:szCs w:val="24"/>
        </w:rPr>
      </w:pPr>
    </w:p>
    <w:p w14:paraId="0C9E816E"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Prekių kokybė, kiekis turi atitikti Prekes lydinčių kokybės dokumentų reikalavimus ir Sutarties 1 priede nustatytus reikalavimus bei kitų teisės aktų reikalavimus, tačiau neturi būti blogesni už tokioms Prekėms paprastai keliamus reikalavimus.</w:t>
      </w:r>
      <w:r w:rsidRPr="00EA07B7">
        <w:rPr>
          <w:sz w:val="24"/>
          <w:szCs w:val="24"/>
          <w:lang w:eastAsia="lt-LT"/>
        </w:rPr>
        <w:t xml:space="preserve"> </w:t>
      </w:r>
      <w:r w:rsidRPr="00EA07B7">
        <w:rPr>
          <w:sz w:val="24"/>
          <w:szCs w:val="24"/>
        </w:rPr>
        <w:t>Pirkėjas turi teisę atsisakyti priimti Prekes, jei Prekių kokybę patvirtinantys dokumentai jam nepateikiami.</w:t>
      </w:r>
    </w:p>
    <w:p w14:paraId="37D80791" w14:textId="77777777" w:rsidR="00CC12AB" w:rsidRPr="00EA07B7" w:rsidRDefault="00CC12AB" w:rsidP="00CC12AB">
      <w:pPr>
        <w:tabs>
          <w:tab w:val="left" w:pos="709"/>
        </w:tabs>
        <w:adjustRightInd/>
        <w:ind w:left="795" w:right="-68"/>
        <w:jc w:val="both"/>
        <w:rPr>
          <w:sz w:val="24"/>
          <w:szCs w:val="24"/>
        </w:rPr>
      </w:pPr>
    </w:p>
    <w:p w14:paraId="75A71EC3"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Jei Tiekėjas pristato Sutarties reikalavimų neatitinkančias Prekes ar atsisako įvykdyti kitus savo sutartinius įsipareigojimus. Pirkėjas turi teisę nepasirašyti Prekės transporto važtaraščio ar kito priėmimą – perdavimą patvirtinančio dokumento (pvz. sąskaitos –  faktūros), reikalauti pristatyti tinkamas Prekes ir įvykdyti kitus sutartinius įsipareigojimus. </w:t>
      </w:r>
    </w:p>
    <w:p w14:paraId="27541DEC" w14:textId="50410CD6" w:rsidR="00CC12AB" w:rsidRPr="00D14E2B" w:rsidRDefault="00CC12AB" w:rsidP="00CC12AB">
      <w:pPr>
        <w:tabs>
          <w:tab w:val="left" w:pos="567"/>
          <w:tab w:val="left" w:pos="709"/>
        </w:tabs>
        <w:ind w:right="-68"/>
        <w:jc w:val="both"/>
        <w:rPr>
          <w:color w:val="FF0000"/>
          <w:sz w:val="24"/>
          <w:szCs w:val="24"/>
        </w:rPr>
      </w:pPr>
    </w:p>
    <w:p w14:paraId="6A964AA7" w14:textId="77777777" w:rsidR="00BA0AB1" w:rsidRPr="00D14E2B" w:rsidRDefault="00BA0AB1" w:rsidP="00CC12AB">
      <w:pPr>
        <w:tabs>
          <w:tab w:val="left" w:pos="567"/>
          <w:tab w:val="left" w:pos="709"/>
        </w:tabs>
        <w:ind w:right="-68"/>
        <w:jc w:val="both"/>
        <w:rPr>
          <w:color w:val="FF0000"/>
          <w:sz w:val="24"/>
          <w:szCs w:val="24"/>
        </w:rPr>
      </w:pPr>
    </w:p>
    <w:p w14:paraId="610C9C9B" w14:textId="0117D854"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KAINODAROS TAISYKLĖS, ATSISKAITYMO IR MOKĖJIMO TVARKA</w:t>
      </w:r>
    </w:p>
    <w:p w14:paraId="3BE0D727" w14:textId="77777777" w:rsidR="00CC12AB" w:rsidRPr="00EA07B7" w:rsidRDefault="00CC12AB" w:rsidP="00CC12AB">
      <w:pPr>
        <w:numPr>
          <w:ilvl w:val="1"/>
          <w:numId w:val="7"/>
        </w:numPr>
        <w:tabs>
          <w:tab w:val="left" w:pos="284"/>
          <w:tab w:val="left" w:pos="709"/>
        </w:tabs>
        <w:adjustRightInd/>
        <w:ind w:left="709" w:right="-68" w:hanging="709"/>
        <w:jc w:val="both"/>
        <w:rPr>
          <w:sz w:val="24"/>
          <w:szCs w:val="24"/>
        </w:rPr>
      </w:pPr>
      <w:r w:rsidRPr="00EA07B7">
        <w:rPr>
          <w:sz w:val="24"/>
          <w:szCs w:val="24"/>
        </w:rPr>
        <w:t>Sutarties (Prekių) kaina susideda iš:</w:t>
      </w:r>
    </w:p>
    <w:p w14:paraId="3BAABBC6" w14:textId="77777777" w:rsidR="00CC12AB" w:rsidRPr="00EA07B7" w:rsidRDefault="00CC12AB" w:rsidP="00CC12AB">
      <w:pPr>
        <w:tabs>
          <w:tab w:val="left" w:pos="284"/>
          <w:tab w:val="left" w:pos="709"/>
        </w:tabs>
        <w:adjustRightInd/>
        <w:ind w:left="709" w:right="-68"/>
        <w:jc w:val="both"/>
        <w:rPr>
          <w:sz w:val="24"/>
          <w:szCs w:val="24"/>
        </w:rPr>
      </w:pPr>
    </w:p>
    <w:p w14:paraId="1FF27525" w14:textId="11EF3F7E" w:rsidR="00CC12AB" w:rsidRPr="00EA07B7" w:rsidRDefault="00CC12AB" w:rsidP="00CC12AB">
      <w:pPr>
        <w:pStyle w:val="CommentText"/>
        <w:numPr>
          <w:ilvl w:val="2"/>
          <w:numId w:val="7"/>
        </w:numPr>
        <w:jc w:val="both"/>
        <w:rPr>
          <w:rFonts w:ascii="Times New Roman" w:hAnsi="Times New Roman"/>
          <w:sz w:val="24"/>
          <w:szCs w:val="24"/>
        </w:rPr>
      </w:pPr>
      <w:r w:rsidRPr="00EA07B7">
        <w:rPr>
          <w:rFonts w:ascii="Times New Roman" w:hAnsi="Times New Roman"/>
          <w:sz w:val="24"/>
          <w:szCs w:val="24"/>
        </w:rPr>
        <w:t>AB „</w:t>
      </w:r>
      <w:proofErr w:type="spellStart"/>
      <w:r w:rsidRPr="00EA07B7">
        <w:rPr>
          <w:rFonts w:ascii="Times New Roman" w:hAnsi="Times New Roman"/>
          <w:sz w:val="24"/>
          <w:szCs w:val="24"/>
        </w:rPr>
        <w:t>Orlen</w:t>
      </w:r>
      <w:proofErr w:type="spellEnd"/>
      <w:r w:rsidRPr="00EA07B7">
        <w:rPr>
          <w:rFonts w:ascii="Times New Roman" w:hAnsi="Times New Roman"/>
          <w:sz w:val="24"/>
          <w:szCs w:val="24"/>
        </w:rPr>
        <w:t xml:space="preserve"> Lietuva“ protokolinė</w:t>
      </w:r>
      <w:r w:rsidR="003A4F67">
        <w:rPr>
          <w:rFonts w:ascii="Times New Roman" w:hAnsi="Times New Roman"/>
          <w:sz w:val="24"/>
          <w:szCs w:val="24"/>
        </w:rPr>
        <w:t>s</w:t>
      </w:r>
      <w:r w:rsidRPr="00EA07B7">
        <w:rPr>
          <w:rFonts w:ascii="Times New Roman" w:hAnsi="Times New Roman"/>
          <w:sz w:val="24"/>
          <w:szCs w:val="24"/>
        </w:rPr>
        <w:t xml:space="preserve"> 1 tonos,  PVM sąskaitos faktūros išrašymo momentu Propanų ir butanų mišinio – „SPBT“ </w:t>
      </w:r>
      <w:r w:rsidR="003A4F67">
        <w:rPr>
          <w:rFonts w:ascii="Times New Roman" w:hAnsi="Times New Roman"/>
          <w:sz w:val="24"/>
          <w:szCs w:val="24"/>
        </w:rPr>
        <w:t>b</w:t>
      </w:r>
      <w:r w:rsidRPr="00EA07B7">
        <w:rPr>
          <w:rFonts w:ascii="Times New Roman" w:hAnsi="Times New Roman"/>
          <w:sz w:val="24"/>
          <w:szCs w:val="24"/>
        </w:rPr>
        <w:t>azinė kaina AB „</w:t>
      </w:r>
      <w:proofErr w:type="spellStart"/>
      <w:r w:rsidRPr="00EA07B7">
        <w:rPr>
          <w:rFonts w:ascii="Times New Roman" w:hAnsi="Times New Roman"/>
          <w:sz w:val="24"/>
          <w:szCs w:val="24"/>
        </w:rPr>
        <w:t>Orlen</w:t>
      </w:r>
      <w:proofErr w:type="spellEnd"/>
      <w:r w:rsidRPr="00EA07B7">
        <w:rPr>
          <w:rFonts w:ascii="Times New Roman" w:hAnsi="Times New Roman"/>
          <w:sz w:val="24"/>
          <w:szCs w:val="24"/>
        </w:rPr>
        <w:t xml:space="preserve"> Lietuva“ Juodeikių terminale (be PVM);</w:t>
      </w:r>
    </w:p>
    <w:p w14:paraId="3384DA98" w14:textId="77777777" w:rsidR="00CC12AB" w:rsidRPr="00EA07B7" w:rsidRDefault="00CC12AB" w:rsidP="00CC12AB">
      <w:pPr>
        <w:pStyle w:val="CommentText"/>
        <w:numPr>
          <w:ilvl w:val="2"/>
          <w:numId w:val="7"/>
        </w:numPr>
        <w:jc w:val="both"/>
        <w:rPr>
          <w:rFonts w:ascii="Times New Roman" w:hAnsi="Times New Roman"/>
          <w:sz w:val="24"/>
          <w:szCs w:val="24"/>
        </w:rPr>
      </w:pPr>
      <w:r w:rsidRPr="00EA07B7">
        <w:rPr>
          <w:rFonts w:ascii="Times New Roman" w:hAnsi="Times New Roman"/>
          <w:i/>
          <w:sz w:val="24"/>
          <w:szCs w:val="24"/>
          <w:highlight w:val="darkGray"/>
        </w:rPr>
        <w:t>antkainis/nuolaida</w:t>
      </w:r>
      <w:r w:rsidRPr="00EA07B7">
        <w:rPr>
          <w:rFonts w:ascii="Times New Roman" w:hAnsi="Times New Roman"/>
          <w:sz w:val="24"/>
          <w:szCs w:val="24"/>
        </w:rPr>
        <w:t>, kuris yra ___________ Eur/t be PVM;</w:t>
      </w:r>
    </w:p>
    <w:p w14:paraId="0AC2BE02" w14:textId="77777777" w:rsidR="00CC12AB" w:rsidRPr="00EA07B7" w:rsidRDefault="00CC12AB" w:rsidP="00CC12AB">
      <w:pPr>
        <w:pStyle w:val="CommentText"/>
        <w:numPr>
          <w:ilvl w:val="2"/>
          <w:numId w:val="7"/>
        </w:numPr>
        <w:jc w:val="both"/>
        <w:rPr>
          <w:rFonts w:ascii="Times New Roman" w:hAnsi="Times New Roman"/>
          <w:sz w:val="24"/>
          <w:szCs w:val="24"/>
        </w:rPr>
      </w:pPr>
      <w:r w:rsidRPr="00EA07B7">
        <w:rPr>
          <w:rFonts w:ascii="Times New Roman" w:hAnsi="Times New Roman"/>
          <w:sz w:val="24"/>
          <w:szCs w:val="24"/>
        </w:rPr>
        <w:t>PVM – 21% pridedamas PVM sąskaitoje faktūroje.</w:t>
      </w:r>
    </w:p>
    <w:p w14:paraId="6BFFFC76"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Sutarties kaina dėl pasikeitusio bendro kainų lygio ar dėl Prekių kainų pokyčio nebus perskaičiuojami. Sutarties kaina apima visas tiesiogines ir netiesiogines išlaidas, susijusias su tiekiamos prekėmis, įskaitant prekių atvežimą. Visą riziką dėl Prekių kainos ir įkainių padidėjimo prisiima Tiekėjas. Į Sutarties kainą yra įskaičiuoti visi mokesčiai ir visos Tiekėjos išlaidos, būtinos Sutarties įvykdymui, įskaitant prekių atvežimą.</w:t>
      </w:r>
    </w:p>
    <w:p w14:paraId="56851B60" w14:textId="77777777" w:rsidR="00CC12AB" w:rsidRPr="00EA07B7" w:rsidRDefault="00CC12AB" w:rsidP="00CC12AB">
      <w:pPr>
        <w:tabs>
          <w:tab w:val="left" w:pos="709"/>
        </w:tabs>
        <w:ind w:right="-68"/>
        <w:jc w:val="both"/>
        <w:rPr>
          <w:sz w:val="24"/>
          <w:szCs w:val="24"/>
        </w:rPr>
      </w:pPr>
    </w:p>
    <w:p w14:paraId="4B7809EA" w14:textId="77777777" w:rsidR="00CC12AB" w:rsidRPr="00EA07B7" w:rsidRDefault="00CC12AB" w:rsidP="00CC12AB">
      <w:pPr>
        <w:numPr>
          <w:ilvl w:val="1"/>
          <w:numId w:val="7"/>
        </w:numPr>
        <w:tabs>
          <w:tab w:val="left" w:pos="284"/>
          <w:tab w:val="left" w:pos="709"/>
        </w:tabs>
        <w:adjustRightInd/>
        <w:ind w:left="709" w:right="-68" w:hanging="709"/>
        <w:jc w:val="both"/>
        <w:rPr>
          <w:sz w:val="24"/>
          <w:szCs w:val="24"/>
        </w:rPr>
      </w:pPr>
      <w:r w:rsidRPr="00EA07B7">
        <w:rPr>
          <w:sz w:val="24"/>
          <w:szCs w:val="24"/>
        </w:rPr>
        <w:t>Sutartyje numatyta Prekių kaina negali būti keičiami visą Sutarties galiojimo laikotarpį. Sutartyje numatyta Prekių kaina bus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w:t>
      </w:r>
      <w:r w:rsidRPr="00EA07B7">
        <w:rPr>
          <w:i/>
          <w:sz w:val="24"/>
          <w:szCs w:val="24"/>
        </w:rPr>
        <w:t xml:space="preserve"> </w:t>
      </w:r>
      <w:r w:rsidRPr="00EA07B7">
        <w:rPr>
          <w:sz w:val="24"/>
          <w:szCs w:val="24"/>
        </w:rPr>
        <w:t>Kainos pakeitimai įforminami abiejų šalių rašytiniu papildomu susitarimu, kuris yra neatsiejama šios sutarties dalis.</w:t>
      </w:r>
    </w:p>
    <w:p w14:paraId="57214041" w14:textId="77777777" w:rsidR="00CC12AB" w:rsidRPr="00EA07B7" w:rsidRDefault="00CC12AB" w:rsidP="00CC12AB">
      <w:pPr>
        <w:tabs>
          <w:tab w:val="left" w:pos="284"/>
          <w:tab w:val="left" w:pos="709"/>
        </w:tabs>
        <w:adjustRightInd/>
        <w:ind w:left="709" w:right="-68"/>
        <w:jc w:val="both"/>
        <w:rPr>
          <w:sz w:val="24"/>
          <w:szCs w:val="24"/>
        </w:rPr>
      </w:pPr>
    </w:p>
    <w:p w14:paraId="31AAED2F" w14:textId="42E862D2" w:rsidR="00CC12AB" w:rsidRPr="00DB0E6F" w:rsidRDefault="00CC12AB" w:rsidP="00CC12AB">
      <w:pPr>
        <w:numPr>
          <w:ilvl w:val="1"/>
          <w:numId w:val="7"/>
        </w:numPr>
        <w:tabs>
          <w:tab w:val="left" w:pos="284"/>
          <w:tab w:val="left" w:pos="709"/>
        </w:tabs>
        <w:adjustRightInd/>
        <w:ind w:left="709" w:right="-68" w:hanging="709"/>
        <w:jc w:val="both"/>
        <w:rPr>
          <w:sz w:val="24"/>
          <w:szCs w:val="24"/>
        </w:rPr>
      </w:pPr>
      <w:r w:rsidRPr="00EA07B7">
        <w:rPr>
          <w:sz w:val="24"/>
          <w:szCs w:val="24"/>
        </w:rPr>
        <w:t xml:space="preserve">Pirkėjas turi </w:t>
      </w:r>
      <w:r w:rsidR="00490E03" w:rsidRPr="00EA07B7">
        <w:rPr>
          <w:sz w:val="24"/>
          <w:szCs w:val="24"/>
        </w:rPr>
        <w:t>Tauragės</w:t>
      </w:r>
      <w:r w:rsidRPr="00EA07B7">
        <w:rPr>
          <w:sz w:val="24"/>
          <w:szCs w:val="24"/>
        </w:rPr>
        <w:t xml:space="preserve"> apskrities valstybinės mokesčių inspekcijos </w:t>
      </w:r>
      <w:r w:rsidRPr="00EA07B7">
        <w:rPr>
          <w:b/>
          <w:sz w:val="24"/>
          <w:szCs w:val="24"/>
        </w:rPr>
        <w:t>leidimą naudoti nuo akcizų atleistas</w:t>
      </w:r>
      <w:r w:rsidRPr="00EA07B7">
        <w:rPr>
          <w:sz w:val="24"/>
          <w:szCs w:val="24"/>
        </w:rPr>
        <w:t xml:space="preserve"> naftos dujas ir dujinius angliavandenilius. Pirkėjas pateikia Tiekėjui galiojantį </w:t>
      </w:r>
      <w:r w:rsidR="00490E03" w:rsidRPr="00EA07B7">
        <w:rPr>
          <w:sz w:val="24"/>
          <w:szCs w:val="24"/>
        </w:rPr>
        <w:t xml:space="preserve">Tauragės </w:t>
      </w:r>
      <w:r w:rsidRPr="00EA07B7">
        <w:rPr>
          <w:sz w:val="24"/>
          <w:szCs w:val="24"/>
        </w:rPr>
        <w:t xml:space="preserve"> apskrities valstybinės mokesčių inspekcijos leidimą suteikiantį teisę įsigyti nuo akcizų atleistas naftos dujas ir dujinius angliavandenilius.</w:t>
      </w:r>
    </w:p>
    <w:p w14:paraId="0559E950" w14:textId="77777777" w:rsidR="00CC12AB" w:rsidRPr="00D14E2B" w:rsidRDefault="00CC12AB" w:rsidP="00CC12AB">
      <w:pPr>
        <w:tabs>
          <w:tab w:val="left" w:pos="284"/>
          <w:tab w:val="left" w:pos="709"/>
        </w:tabs>
        <w:adjustRightInd/>
        <w:ind w:left="709" w:right="-68"/>
        <w:jc w:val="both"/>
        <w:rPr>
          <w:color w:val="FF0000"/>
          <w:sz w:val="24"/>
          <w:szCs w:val="24"/>
        </w:rPr>
      </w:pPr>
    </w:p>
    <w:p w14:paraId="65584F3E" w14:textId="5DE936D5" w:rsidR="00CC12AB" w:rsidRPr="00EA07B7" w:rsidRDefault="00CC12AB" w:rsidP="00CC12AB">
      <w:pPr>
        <w:numPr>
          <w:ilvl w:val="1"/>
          <w:numId w:val="7"/>
        </w:numPr>
        <w:tabs>
          <w:tab w:val="left" w:pos="284"/>
          <w:tab w:val="left" w:pos="709"/>
        </w:tabs>
        <w:adjustRightInd/>
        <w:ind w:left="709" w:right="-68" w:hanging="709"/>
        <w:jc w:val="both"/>
        <w:rPr>
          <w:sz w:val="24"/>
          <w:szCs w:val="24"/>
        </w:rPr>
      </w:pPr>
      <w:r w:rsidRPr="00EA07B7">
        <w:rPr>
          <w:sz w:val="24"/>
          <w:szCs w:val="24"/>
        </w:rPr>
        <w:t>Prek</w:t>
      </w:r>
      <w:r w:rsidR="003A4F67">
        <w:rPr>
          <w:sz w:val="24"/>
          <w:szCs w:val="24"/>
        </w:rPr>
        <w:t>ė</w:t>
      </w:r>
      <w:r w:rsidRPr="00EA07B7">
        <w:rPr>
          <w:sz w:val="24"/>
          <w:szCs w:val="24"/>
        </w:rPr>
        <w:t>s bus perkamos dalimis, pateikiant Tiekėjui užsakymus dėl Pirkėjui reikiamų Prekių. Prekių kiekiai (apimtys), nurodyti sutarties 1 priede, yra preliminarūs ir gali kisti (didėti arba mažėti). Pirkėjas neįsipareigoja išpirkti visų prekių ir jų kiekio.</w:t>
      </w:r>
    </w:p>
    <w:p w14:paraId="07E4EBAC" w14:textId="77777777" w:rsidR="00CC12AB" w:rsidRPr="00EA07B7" w:rsidRDefault="00CC12AB" w:rsidP="00CC12AB">
      <w:pPr>
        <w:tabs>
          <w:tab w:val="left" w:pos="284"/>
          <w:tab w:val="left" w:pos="709"/>
        </w:tabs>
        <w:adjustRightInd/>
        <w:ind w:left="709" w:right="-68"/>
        <w:jc w:val="both"/>
        <w:rPr>
          <w:sz w:val="24"/>
          <w:szCs w:val="24"/>
        </w:rPr>
      </w:pPr>
    </w:p>
    <w:p w14:paraId="28E9BA98" w14:textId="05B499E2" w:rsidR="00BD6C31" w:rsidRDefault="00CC12AB" w:rsidP="00BD6C31">
      <w:pPr>
        <w:numPr>
          <w:ilvl w:val="1"/>
          <w:numId w:val="7"/>
        </w:numPr>
        <w:tabs>
          <w:tab w:val="left" w:pos="284"/>
          <w:tab w:val="left" w:pos="709"/>
        </w:tabs>
        <w:adjustRightInd/>
        <w:ind w:left="709" w:right="-68" w:hanging="709"/>
        <w:jc w:val="both"/>
        <w:rPr>
          <w:sz w:val="24"/>
          <w:szCs w:val="24"/>
        </w:rPr>
      </w:pPr>
      <w:r w:rsidRPr="00EA07B7">
        <w:rPr>
          <w:sz w:val="24"/>
          <w:szCs w:val="24"/>
        </w:rPr>
        <w:t xml:space="preserve">Galutinė kaina, kurią Pirkėjas sumokės Tiekėjui, priklausys nuo vykdant Sutartį nupirktų Prekių kiekio (apimties), bet ne daugiau kaip už  </w:t>
      </w:r>
      <w:r w:rsidR="00181B29">
        <w:rPr>
          <w:sz w:val="24"/>
          <w:szCs w:val="24"/>
        </w:rPr>
        <w:t>________________</w:t>
      </w:r>
      <w:r w:rsidRPr="00EA07B7">
        <w:rPr>
          <w:sz w:val="24"/>
          <w:szCs w:val="24"/>
        </w:rPr>
        <w:t xml:space="preserve"> Eur be PVM, tačiau jeigu Pirkėjas nupirks Prekių už </w:t>
      </w:r>
      <w:r w:rsidR="00181B29">
        <w:rPr>
          <w:sz w:val="24"/>
          <w:szCs w:val="24"/>
        </w:rPr>
        <w:t>__________________</w:t>
      </w:r>
      <w:r w:rsidRPr="00EA07B7">
        <w:rPr>
          <w:sz w:val="24"/>
          <w:szCs w:val="24"/>
        </w:rPr>
        <w:t xml:space="preserve"> Eur be PVM anksčiau nei sueis 12 mėnesių Sutarties galiojimo terminas, tai Sutartis laikoma negaliojanti nuo sekančios dienos po paskutinės sąskaitos-faktūros už nupirktas Prekes apmokėjimo dienos.</w:t>
      </w:r>
    </w:p>
    <w:p w14:paraId="4D156AED" w14:textId="77777777" w:rsidR="009075E9" w:rsidRDefault="009075E9" w:rsidP="009075E9">
      <w:pPr>
        <w:tabs>
          <w:tab w:val="left" w:pos="284"/>
          <w:tab w:val="left" w:pos="709"/>
        </w:tabs>
        <w:adjustRightInd/>
        <w:ind w:left="709" w:right="-68"/>
        <w:jc w:val="both"/>
        <w:rPr>
          <w:sz w:val="24"/>
          <w:szCs w:val="24"/>
        </w:rPr>
      </w:pPr>
    </w:p>
    <w:p w14:paraId="2155FF5E" w14:textId="7F9AC607" w:rsidR="00CC12AB" w:rsidRPr="00BD6C31" w:rsidRDefault="00BD6C31" w:rsidP="00BD6C31">
      <w:pPr>
        <w:numPr>
          <w:ilvl w:val="1"/>
          <w:numId w:val="7"/>
        </w:numPr>
        <w:tabs>
          <w:tab w:val="left" w:pos="284"/>
          <w:tab w:val="left" w:pos="709"/>
        </w:tabs>
        <w:adjustRightInd/>
        <w:ind w:left="709" w:right="-68" w:hanging="709"/>
        <w:jc w:val="both"/>
        <w:rPr>
          <w:sz w:val="24"/>
          <w:szCs w:val="24"/>
        </w:rPr>
      </w:pPr>
      <w:r>
        <w:rPr>
          <w:sz w:val="24"/>
          <w:szCs w:val="24"/>
        </w:rPr>
        <w:t>V</w:t>
      </w:r>
      <w:r w:rsidRPr="00BD6C31">
        <w:rPr>
          <w:sz w:val="24"/>
          <w:szCs w:val="24"/>
        </w:rPr>
        <w:t>ykdant pirkimo sutartį, pridėtinės vertės mokesčio sąskaitos faktūros, sąskaitos faktūros, kreditiniai ir debetiniai dokumentai bei avansinės sąskaitos turi būti teikiami naudojantis informacinės sistemos „</w:t>
      </w:r>
      <w:r w:rsidR="0025580E">
        <w:rPr>
          <w:sz w:val="24"/>
          <w:szCs w:val="24"/>
        </w:rPr>
        <w:t>SABIS</w:t>
      </w:r>
      <w:r w:rsidRPr="00BD6C31">
        <w:rPr>
          <w:sz w:val="24"/>
          <w:szCs w:val="24"/>
        </w:rPr>
        <w:t xml:space="preserve">“ priemonėmis. </w:t>
      </w:r>
    </w:p>
    <w:p w14:paraId="7B32899E" w14:textId="77777777" w:rsidR="00CC12AB" w:rsidRPr="00EA07B7" w:rsidRDefault="00CC12AB" w:rsidP="00CC12AB">
      <w:pPr>
        <w:tabs>
          <w:tab w:val="left" w:pos="709"/>
        </w:tabs>
        <w:overflowPunct/>
        <w:autoSpaceDE/>
        <w:contextualSpacing/>
        <w:jc w:val="both"/>
        <w:rPr>
          <w:sz w:val="24"/>
          <w:szCs w:val="24"/>
        </w:rPr>
      </w:pPr>
    </w:p>
    <w:p w14:paraId="27C3BCEC" w14:textId="4F66D655" w:rsidR="00BA0AB1" w:rsidRDefault="00CC12AB" w:rsidP="009075E9">
      <w:pPr>
        <w:numPr>
          <w:ilvl w:val="1"/>
          <w:numId w:val="7"/>
        </w:numPr>
        <w:tabs>
          <w:tab w:val="left" w:pos="709"/>
        </w:tabs>
        <w:overflowPunct/>
        <w:autoSpaceDE/>
        <w:adjustRightInd/>
        <w:ind w:left="709" w:hanging="709"/>
        <w:contextualSpacing/>
        <w:jc w:val="both"/>
        <w:rPr>
          <w:sz w:val="24"/>
          <w:szCs w:val="24"/>
        </w:rPr>
      </w:pPr>
      <w:r w:rsidRPr="00EA07B7">
        <w:rPr>
          <w:sz w:val="24"/>
          <w:szCs w:val="24"/>
        </w:rPr>
        <w:t xml:space="preserve">Su Tiekėju atsiskaitoma per 30 (trisdešimt) kalendorinių dienų nuo sąskaitos – faktūros už Pirkėjui perduotas tinkamas, atitinkančias Sutartyje nustatytus reikalavimus Prekes gavimo dienos. Atsiskaitoma eurais, mokėjimo pavedimu į Tiekėjo Sutartyje nurodytą sąskaitą. Mokėjimo data laikoma mokėjimo pavedimo diena. </w:t>
      </w:r>
    </w:p>
    <w:p w14:paraId="7026B273" w14:textId="77777777" w:rsidR="008465A9" w:rsidRPr="009075E9" w:rsidRDefault="008465A9" w:rsidP="008465A9">
      <w:pPr>
        <w:tabs>
          <w:tab w:val="left" w:pos="709"/>
        </w:tabs>
        <w:overflowPunct/>
        <w:autoSpaceDE/>
        <w:adjustRightInd/>
        <w:contextualSpacing/>
        <w:jc w:val="both"/>
        <w:rPr>
          <w:sz w:val="24"/>
          <w:szCs w:val="24"/>
        </w:rPr>
      </w:pPr>
    </w:p>
    <w:p w14:paraId="5D737A20" w14:textId="4F3B838C"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ŠALIŲ ATSAKOMYBĖ</w:t>
      </w:r>
    </w:p>
    <w:p w14:paraId="3220F704"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Jeigu Tiekėjo kvalifikacija dėl teisės verstis atitinkama veikla nebuvo tikrinama arba tikrinama ne visa apimtimi, tiekėjas Pirkėjui įsipareigoja, kad pirkimo sutartį vykdys tik tokią teisę turintys asmenys;</w:t>
      </w:r>
    </w:p>
    <w:p w14:paraId="35B122AE" w14:textId="77777777" w:rsidR="00CC12AB" w:rsidRPr="00EA07B7" w:rsidRDefault="00CC12AB" w:rsidP="00CC12AB">
      <w:pPr>
        <w:tabs>
          <w:tab w:val="left" w:pos="709"/>
        </w:tabs>
        <w:ind w:left="709" w:right="-68"/>
        <w:jc w:val="both"/>
        <w:rPr>
          <w:sz w:val="24"/>
          <w:szCs w:val="24"/>
        </w:rPr>
      </w:pPr>
    </w:p>
    <w:p w14:paraId="678C38F6" w14:textId="750177DD"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Jei Tiekėjas dėl savo kaltės vėluoja pristatyti visas ar dalį Prekių bei įvykdyti kitus sutartinius įsipareigojimus per Sutartyje numatytą terminą, Pirkėjas turi teisę be oficialaus įspėjimo ir neprarasdamas kitų savo teisių gynimo būdų pradėti skaičiuoti 0,0</w:t>
      </w:r>
      <w:r w:rsidR="000750A8">
        <w:rPr>
          <w:sz w:val="24"/>
          <w:szCs w:val="24"/>
        </w:rPr>
        <w:t>5</w:t>
      </w:r>
      <w:r w:rsidRPr="00EA07B7">
        <w:rPr>
          <w:sz w:val="24"/>
          <w:szCs w:val="24"/>
        </w:rPr>
        <w:t xml:space="preserve"> % dydžio delspinigius nuo Prekių kainos už kiekvieną termino praleidimo dieną. </w:t>
      </w:r>
    </w:p>
    <w:p w14:paraId="097227B6" w14:textId="77777777" w:rsidR="00CC12AB" w:rsidRPr="00EA07B7" w:rsidRDefault="00CC12AB" w:rsidP="00CC12AB">
      <w:pPr>
        <w:tabs>
          <w:tab w:val="left" w:pos="709"/>
        </w:tabs>
        <w:ind w:right="-68"/>
        <w:jc w:val="both"/>
        <w:rPr>
          <w:sz w:val="24"/>
          <w:szCs w:val="24"/>
        </w:rPr>
      </w:pPr>
    </w:p>
    <w:p w14:paraId="7B6A2BA2" w14:textId="17E33C55"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Be pateisinamų priežasčių Pirkėjui laiku nesumokėjus už priimtas tinkamas, atitinkančias Sutartyje nustatytus reikalavimus Prekes per Sutartyje nustatytą terminą, Tiekėjas gali pareikalauti mokėti 0,0</w:t>
      </w:r>
      <w:r w:rsidR="00121A49">
        <w:rPr>
          <w:sz w:val="24"/>
          <w:szCs w:val="24"/>
        </w:rPr>
        <w:t>5</w:t>
      </w:r>
      <w:r w:rsidR="0093514F">
        <w:rPr>
          <w:sz w:val="24"/>
          <w:szCs w:val="24"/>
        </w:rPr>
        <w:t xml:space="preserve"> </w:t>
      </w:r>
      <w:r w:rsidRPr="00EA07B7">
        <w:rPr>
          <w:sz w:val="24"/>
          <w:szCs w:val="24"/>
        </w:rPr>
        <w:t xml:space="preserve">% dydžio delspinigius nuo vėluojamos sumokėti sumos už kiekvieną termino praleidimo dieną. </w:t>
      </w:r>
    </w:p>
    <w:p w14:paraId="3318E0BC" w14:textId="77777777" w:rsidR="00CC12AB" w:rsidRPr="00EA07B7" w:rsidRDefault="00CC12AB" w:rsidP="00CC12AB">
      <w:pPr>
        <w:tabs>
          <w:tab w:val="left" w:pos="709"/>
        </w:tabs>
        <w:ind w:left="709"/>
        <w:jc w:val="both"/>
        <w:rPr>
          <w:sz w:val="24"/>
          <w:szCs w:val="24"/>
        </w:rPr>
      </w:pPr>
    </w:p>
    <w:p w14:paraId="5C7261F0"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Netesybos gali būti išskaičiuojamos iš Tiekėjui pagal Sutartį mokėtinų sumų.</w:t>
      </w:r>
    </w:p>
    <w:p w14:paraId="2B2425A1" w14:textId="77777777" w:rsidR="00CC12AB" w:rsidRPr="00EA07B7" w:rsidRDefault="00CC12AB" w:rsidP="00CC12AB">
      <w:pPr>
        <w:tabs>
          <w:tab w:val="left" w:pos="709"/>
        </w:tabs>
        <w:jc w:val="both"/>
        <w:rPr>
          <w:sz w:val="24"/>
          <w:szCs w:val="24"/>
        </w:rPr>
      </w:pPr>
    </w:p>
    <w:p w14:paraId="24C46B7B" w14:textId="77777777" w:rsidR="00CC12AB" w:rsidRPr="006445CB" w:rsidRDefault="00CC12AB" w:rsidP="00CC12AB">
      <w:pPr>
        <w:numPr>
          <w:ilvl w:val="1"/>
          <w:numId w:val="7"/>
        </w:numPr>
        <w:tabs>
          <w:tab w:val="left" w:pos="709"/>
        </w:tabs>
        <w:adjustRightInd/>
        <w:ind w:left="709" w:hanging="709"/>
        <w:jc w:val="both"/>
        <w:rPr>
          <w:sz w:val="24"/>
          <w:szCs w:val="24"/>
        </w:rPr>
      </w:pPr>
      <w:r w:rsidRPr="00EA07B7">
        <w:rPr>
          <w:sz w:val="24"/>
          <w:szCs w:val="24"/>
        </w:rPr>
        <w:t xml:space="preserve">Delspinigių sumokėjimas </w:t>
      </w:r>
      <w:r w:rsidRPr="006445CB">
        <w:rPr>
          <w:sz w:val="24"/>
          <w:szCs w:val="24"/>
        </w:rPr>
        <w:t>neatleidžia Šalies nuo pareigos vykdyti šia Sutartimi prisiimtus įsipareigojimus.</w:t>
      </w:r>
    </w:p>
    <w:p w14:paraId="1E5C06EE" w14:textId="77777777" w:rsidR="00CC12AB" w:rsidRPr="006445CB" w:rsidRDefault="00CC12AB" w:rsidP="00CC12AB">
      <w:pPr>
        <w:tabs>
          <w:tab w:val="left" w:pos="709"/>
        </w:tabs>
        <w:jc w:val="both"/>
        <w:rPr>
          <w:sz w:val="24"/>
          <w:szCs w:val="24"/>
        </w:rPr>
      </w:pPr>
    </w:p>
    <w:p w14:paraId="4B82A99C" w14:textId="77777777" w:rsidR="00CC12AB" w:rsidRPr="006445CB" w:rsidRDefault="00CC12AB" w:rsidP="00CC12AB">
      <w:pPr>
        <w:numPr>
          <w:ilvl w:val="1"/>
          <w:numId w:val="7"/>
        </w:numPr>
        <w:tabs>
          <w:tab w:val="left" w:pos="709"/>
        </w:tabs>
        <w:adjustRightInd/>
        <w:ind w:left="709" w:hanging="709"/>
        <w:jc w:val="both"/>
        <w:rPr>
          <w:sz w:val="24"/>
          <w:szCs w:val="24"/>
        </w:rPr>
      </w:pPr>
      <w:r w:rsidRPr="006445CB">
        <w:rPr>
          <w:sz w:val="24"/>
          <w:szCs w:val="24"/>
        </w:rPr>
        <w:t>Tiekėjas įsipareigoja atlyginti Pirkėjo ar trečiosios šalies patirtą žalą, atsiradusią dėl netinkamų Prekių ar Tiekėjui nesilaikant teisės aktų reikalavimų.</w:t>
      </w:r>
    </w:p>
    <w:p w14:paraId="50ACE63F" w14:textId="77777777" w:rsidR="009B350E" w:rsidRPr="006445CB" w:rsidRDefault="009B350E" w:rsidP="009B350E">
      <w:pPr>
        <w:tabs>
          <w:tab w:val="left" w:pos="709"/>
        </w:tabs>
        <w:adjustRightInd/>
        <w:ind w:left="709"/>
        <w:jc w:val="both"/>
        <w:rPr>
          <w:sz w:val="24"/>
          <w:szCs w:val="24"/>
        </w:rPr>
      </w:pPr>
    </w:p>
    <w:p w14:paraId="64B91FA4" w14:textId="44DA01D6" w:rsidR="000C4BF3" w:rsidRPr="006445CB" w:rsidRDefault="00A10D86" w:rsidP="00550D1A">
      <w:pPr>
        <w:numPr>
          <w:ilvl w:val="2"/>
          <w:numId w:val="7"/>
        </w:numPr>
        <w:tabs>
          <w:tab w:val="left" w:pos="709"/>
        </w:tabs>
        <w:adjustRightInd/>
        <w:ind w:right="-68"/>
        <w:jc w:val="both"/>
        <w:rPr>
          <w:sz w:val="24"/>
          <w:szCs w:val="24"/>
        </w:rPr>
      </w:pPr>
      <w:r w:rsidRPr="006445CB">
        <w:rPr>
          <w:sz w:val="24"/>
          <w:szCs w:val="24"/>
        </w:rPr>
        <w:t>Tiekėjui ne</w:t>
      </w:r>
      <w:r w:rsidR="008117B7" w:rsidRPr="006445CB">
        <w:rPr>
          <w:sz w:val="24"/>
          <w:szCs w:val="24"/>
        </w:rPr>
        <w:t>silaikant Sutarties 2.1.5</w:t>
      </w:r>
      <w:r w:rsidR="00DF069A" w:rsidRPr="006445CB">
        <w:rPr>
          <w:sz w:val="24"/>
          <w:szCs w:val="24"/>
        </w:rPr>
        <w:t>.</w:t>
      </w:r>
      <w:r w:rsidR="008117B7" w:rsidRPr="006445CB">
        <w:rPr>
          <w:sz w:val="24"/>
          <w:szCs w:val="24"/>
        </w:rPr>
        <w:t xml:space="preserve"> punkte numatytų </w:t>
      </w:r>
      <w:r w:rsidR="00CE4595" w:rsidRPr="006445CB">
        <w:rPr>
          <w:sz w:val="24"/>
          <w:szCs w:val="24"/>
        </w:rPr>
        <w:t>aplinkosaugos reikalavimų</w:t>
      </w:r>
      <w:r w:rsidR="008117B7" w:rsidRPr="006445CB">
        <w:rPr>
          <w:sz w:val="24"/>
          <w:szCs w:val="24"/>
        </w:rPr>
        <w:t xml:space="preserve"> </w:t>
      </w:r>
      <w:r w:rsidR="00550D1A" w:rsidRPr="006445CB">
        <w:rPr>
          <w:sz w:val="24"/>
          <w:szCs w:val="24"/>
        </w:rPr>
        <w:t xml:space="preserve">ar nepateikus Sutarties 2.4.4. punkte reikalaujamų dokumentų, kurie įrodytų Tiekėjo aplinkosaugos reikalavimų, numatytų Sutarties 2.1.5 p., laikymąsi </w:t>
      </w:r>
      <w:r w:rsidR="008117B7" w:rsidRPr="006445CB">
        <w:rPr>
          <w:sz w:val="24"/>
          <w:szCs w:val="24"/>
        </w:rPr>
        <w:t>bus taikoma</w:t>
      </w:r>
      <w:r w:rsidR="00C46E66">
        <w:rPr>
          <w:sz w:val="24"/>
          <w:szCs w:val="24"/>
        </w:rPr>
        <w:t xml:space="preserve"> 50 Eur</w:t>
      </w:r>
      <w:r w:rsidR="008117B7" w:rsidRPr="006445CB">
        <w:rPr>
          <w:sz w:val="24"/>
          <w:szCs w:val="24"/>
        </w:rPr>
        <w:t xml:space="preserve"> bauda </w:t>
      </w:r>
      <w:r w:rsidR="00C46E66">
        <w:rPr>
          <w:sz w:val="24"/>
          <w:szCs w:val="24"/>
        </w:rPr>
        <w:t>už kiekvieną numatytą nusižengimą šios sutarties vykdymo metu.</w:t>
      </w:r>
      <w:r w:rsidR="008117B7" w:rsidRPr="006445CB">
        <w:rPr>
          <w:sz w:val="24"/>
          <w:szCs w:val="24"/>
        </w:rPr>
        <w:t xml:space="preserve"> </w:t>
      </w:r>
      <w:r w:rsidR="00550D1A" w:rsidRPr="006445CB">
        <w:rPr>
          <w:sz w:val="24"/>
          <w:szCs w:val="24"/>
        </w:rPr>
        <w:t xml:space="preserve"> </w:t>
      </w:r>
    </w:p>
    <w:p w14:paraId="7D20400E" w14:textId="77777777" w:rsidR="000C4BF3" w:rsidRPr="00EA07B7" w:rsidRDefault="000C4BF3" w:rsidP="00CC12AB">
      <w:pPr>
        <w:tabs>
          <w:tab w:val="left" w:pos="709"/>
        </w:tabs>
        <w:jc w:val="center"/>
        <w:rPr>
          <w:sz w:val="24"/>
          <w:szCs w:val="24"/>
        </w:rPr>
      </w:pPr>
    </w:p>
    <w:p w14:paraId="2DA06904" w14:textId="5C90084A" w:rsidR="00CC12AB" w:rsidRPr="00EA07B7" w:rsidRDefault="00CC12AB" w:rsidP="00CC12AB">
      <w:pPr>
        <w:numPr>
          <w:ilvl w:val="0"/>
          <w:numId w:val="7"/>
        </w:numPr>
        <w:tabs>
          <w:tab w:val="left" w:pos="709"/>
        </w:tabs>
        <w:adjustRightInd/>
        <w:spacing w:line="360" w:lineRule="auto"/>
        <w:ind w:left="709" w:right="-68" w:hanging="709"/>
        <w:jc w:val="center"/>
        <w:rPr>
          <w:b/>
          <w:sz w:val="24"/>
          <w:szCs w:val="24"/>
        </w:rPr>
      </w:pPr>
      <w:r w:rsidRPr="00EA07B7">
        <w:rPr>
          <w:b/>
          <w:sz w:val="24"/>
          <w:szCs w:val="24"/>
        </w:rPr>
        <w:t>NENUGALIMA JĖGA</w:t>
      </w:r>
    </w:p>
    <w:p w14:paraId="7DE987A8"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w:t>
      </w:r>
      <w:r w:rsidRPr="00EA07B7">
        <w:rPr>
          <w:sz w:val="24"/>
          <w:szCs w:val="24"/>
        </w:rPr>
        <w:lastRenderedPageBreak/>
        <w:t>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030623A2" w14:textId="77777777" w:rsidR="00CC12AB" w:rsidRPr="00EA07B7" w:rsidRDefault="00CC12AB" w:rsidP="00CC12AB">
      <w:pPr>
        <w:tabs>
          <w:tab w:val="left" w:pos="709"/>
        </w:tabs>
        <w:ind w:left="709" w:right="-68" w:hanging="709"/>
        <w:jc w:val="center"/>
        <w:rPr>
          <w:sz w:val="24"/>
          <w:szCs w:val="24"/>
        </w:rPr>
      </w:pPr>
    </w:p>
    <w:p w14:paraId="1D91AB09" w14:textId="7BA700CE" w:rsidR="00CC12AB" w:rsidRPr="00EA07B7" w:rsidRDefault="00CC12AB" w:rsidP="00CC12AB">
      <w:pPr>
        <w:numPr>
          <w:ilvl w:val="0"/>
          <w:numId w:val="7"/>
        </w:numPr>
        <w:tabs>
          <w:tab w:val="left" w:pos="709"/>
        </w:tabs>
        <w:adjustRightInd/>
        <w:ind w:left="709" w:right="-68" w:hanging="709"/>
        <w:jc w:val="center"/>
        <w:rPr>
          <w:b/>
          <w:sz w:val="24"/>
          <w:szCs w:val="24"/>
        </w:rPr>
      </w:pPr>
      <w:r w:rsidRPr="00EA07B7">
        <w:rPr>
          <w:b/>
          <w:sz w:val="24"/>
          <w:szCs w:val="24"/>
        </w:rPr>
        <w:t>GINČŲ SPRENDIMO TVARKA</w:t>
      </w:r>
    </w:p>
    <w:p w14:paraId="785B400D" w14:textId="77777777" w:rsidR="00CC12AB" w:rsidRPr="00EA07B7" w:rsidRDefault="00CC12AB" w:rsidP="00CC12AB">
      <w:pPr>
        <w:tabs>
          <w:tab w:val="left" w:pos="709"/>
        </w:tabs>
        <w:ind w:left="709" w:right="-68"/>
        <w:jc w:val="both"/>
        <w:rPr>
          <w:b/>
          <w:sz w:val="24"/>
          <w:szCs w:val="24"/>
        </w:rPr>
      </w:pPr>
    </w:p>
    <w:p w14:paraId="5FB52403"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Sutartis aiškinama, visi joje neaptarti klausimai ir visi ginčai, kylantys iš Sutarties ar su ja susiję, sprendžiami remiantis Lietuvos Respublikos teise. </w:t>
      </w:r>
    </w:p>
    <w:p w14:paraId="43337981" w14:textId="77777777" w:rsidR="00CC12AB" w:rsidRPr="00EA07B7" w:rsidRDefault="00CC12AB" w:rsidP="00CC12AB">
      <w:pPr>
        <w:tabs>
          <w:tab w:val="left" w:pos="709"/>
        </w:tabs>
        <w:adjustRightInd/>
        <w:ind w:left="709" w:right="-68"/>
        <w:jc w:val="both"/>
        <w:rPr>
          <w:sz w:val="24"/>
          <w:szCs w:val="24"/>
        </w:rPr>
      </w:pPr>
    </w:p>
    <w:p w14:paraId="28C931B7"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 xml:space="preserve">Visi ginčai, kylantys iš Sutarties ar su ja susiję, sprendžiami derybų būdu. Jei Šalims nepavyksta išspręsti ginčo derybų būdu per 30 kalendorinių dienų, ginčas sprendžiamas kompetentingame Lietuvos Respublikos teisme. Teritorinis teismingumas nustatomas pagal Pirkėjo buveinės vietą. </w:t>
      </w:r>
    </w:p>
    <w:p w14:paraId="498509E1" w14:textId="77777777" w:rsidR="00CC12AB" w:rsidRPr="00EA07B7" w:rsidRDefault="00CC12AB" w:rsidP="00CC12AB">
      <w:pPr>
        <w:tabs>
          <w:tab w:val="left" w:pos="709"/>
        </w:tabs>
        <w:adjustRightInd/>
        <w:ind w:left="709" w:right="-68"/>
        <w:jc w:val="both"/>
        <w:rPr>
          <w:sz w:val="24"/>
          <w:szCs w:val="24"/>
        </w:rPr>
      </w:pPr>
    </w:p>
    <w:p w14:paraId="0FD8D2C2" w14:textId="77777777" w:rsidR="00CC12AB" w:rsidRDefault="00CC12AB" w:rsidP="00CC12AB">
      <w:pPr>
        <w:numPr>
          <w:ilvl w:val="1"/>
          <w:numId w:val="7"/>
        </w:numPr>
        <w:tabs>
          <w:tab w:val="left" w:pos="709"/>
        </w:tabs>
        <w:adjustRightInd/>
        <w:ind w:left="709" w:right="-68" w:hanging="709"/>
        <w:jc w:val="both"/>
        <w:rPr>
          <w:sz w:val="24"/>
          <w:szCs w:val="24"/>
        </w:rPr>
      </w:pPr>
      <w:r w:rsidRPr="00EA07B7">
        <w:rPr>
          <w:sz w:val="24"/>
          <w:szCs w:val="24"/>
        </w:rPr>
        <w:t>Šalių tarpusavio santykiai, neaptarti Sutartyje, reguliuojami Civilinio kodekso ir kitų teisės aktų nustatyta tvarka.</w:t>
      </w:r>
    </w:p>
    <w:p w14:paraId="0C1A2409" w14:textId="77777777" w:rsidR="00CC12AB" w:rsidRPr="00D14E2B" w:rsidRDefault="00CC12AB" w:rsidP="00CC12AB">
      <w:pPr>
        <w:tabs>
          <w:tab w:val="left" w:pos="709"/>
        </w:tabs>
        <w:ind w:left="709" w:right="-68" w:hanging="709"/>
        <w:jc w:val="both"/>
        <w:rPr>
          <w:color w:val="FF0000"/>
          <w:sz w:val="24"/>
          <w:szCs w:val="24"/>
        </w:rPr>
      </w:pPr>
    </w:p>
    <w:p w14:paraId="61E532A7" w14:textId="7FBDD50F" w:rsidR="00CC12AB" w:rsidRPr="00EA07B7" w:rsidRDefault="00CC12AB" w:rsidP="00CC12AB">
      <w:pPr>
        <w:numPr>
          <w:ilvl w:val="0"/>
          <w:numId w:val="7"/>
        </w:numPr>
        <w:tabs>
          <w:tab w:val="left" w:pos="142"/>
          <w:tab w:val="left" w:pos="709"/>
        </w:tabs>
        <w:adjustRightInd/>
        <w:ind w:left="709" w:right="-68" w:hanging="709"/>
        <w:jc w:val="center"/>
        <w:rPr>
          <w:b/>
          <w:sz w:val="24"/>
          <w:szCs w:val="24"/>
        </w:rPr>
      </w:pPr>
      <w:r w:rsidRPr="00EA07B7">
        <w:rPr>
          <w:b/>
          <w:sz w:val="24"/>
          <w:szCs w:val="24"/>
        </w:rPr>
        <w:t>SUTARTIES PERŽIŪROS SĄLYGOS</w:t>
      </w:r>
    </w:p>
    <w:p w14:paraId="30D51227" w14:textId="77777777" w:rsidR="00CC12AB" w:rsidRPr="00EA07B7" w:rsidRDefault="00CC12AB" w:rsidP="00CC12AB">
      <w:pPr>
        <w:tabs>
          <w:tab w:val="left" w:pos="142"/>
          <w:tab w:val="left" w:pos="709"/>
        </w:tabs>
        <w:ind w:left="709" w:right="-68"/>
        <w:jc w:val="both"/>
        <w:rPr>
          <w:b/>
          <w:sz w:val="24"/>
          <w:szCs w:val="24"/>
        </w:rPr>
      </w:pPr>
    </w:p>
    <w:p w14:paraId="792621B4" w14:textId="77777777" w:rsidR="00CC12AB" w:rsidRPr="00EA07B7" w:rsidRDefault="00CC12AB" w:rsidP="00CC12AB">
      <w:pPr>
        <w:pStyle w:val="CommentText"/>
        <w:numPr>
          <w:ilvl w:val="1"/>
          <w:numId w:val="7"/>
        </w:numPr>
        <w:ind w:left="709" w:hanging="709"/>
        <w:jc w:val="both"/>
        <w:rPr>
          <w:rFonts w:ascii="Times New Roman" w:hAnsi="Times New Roman"/>
          <w:sz w:val="24"/>
          <w:szCs w:val="24"/>
        </w:rPr>
      </w:pPr>
      <w:r w:rsidRPr="00EA07B7">
        <w:rPr>
          <w:rFonts w:ascii="Times New Roman" w:hAnsi="Times New Roman"/>
          <w:sz w:val="24"/>
          <w:szCs w:val="24"/>
        </w:rPr>
        <w:t>Pirkimo sutartis jos galiojimo laikotarpiu gali būti keičiama neatliekant naujos pirkimo procedūros, kai yra bent vienas iš šių atvejų:</w:t>
      </w:r>
    </w:p>
    <w:p w14:paraId="46E7F7CB" w14:textId="77777777" w:rsidR="00CC12AB" w:rsidRPr="00EA07B7" w:rsidRDefault="00CC12AB" w:rsidP="00CC12AB">
      <w:pPr>
        <w:pStyle w:val="CommentText"/>
        <w:numPr>
          <w:ilvl w:val="2"/>
          <w:numId w:val="7"/>
        </w:numPr>
        <w:ind w:left="709" w:hanging="709"/>
        <w:jc w:val="both"/>
        <w:rPr>
          <w:rFonts w:ascii="Times New Roman" w:hAnsi="Times New Roman"/>
          <w:sz w:val="24"/>
          <w:szCs w:val="24"/>
        </w:rPr>
      </w:pPr>
      <w:r w:rsidRPr="00EA07B7">
        <w:rPr>
          <w:rFonts w:ascii="Times New Roman" w:hAnsi="Times New Roman"/>
          <w:sz w:val="24"/>
          <w:szCs w:val="24"/>
        </w:rPr>
        <w:t>kai pakeitimas, neatsižvelgiant į jo piniginę vertę, iš anksto buvo aiškiai, tiksliai ir nedviprasmiškai suformuluotas pirkimo dokumentuose nustatant pirkimo sutarties peržiūros, įskaitant kainos indeksavimą, atlyginimų darbuotojams peržiūrą, sąlygas ar pasirinkimo galimybes, įskaitant sutarties termino, perkamų kiekių, apimties, objekto pakeitimą;</w:t>
      </w:r>
    </w:p>
    <w:p w14:paraId="1AD4E057" w14:textId="77777777" w:rsidR="00CC12AB" w:rsidRPr="00EA07B7" w:rsidRDefault="00CC12AB" w:rsidP="00CC12AB">
      <w:pPr>
        <w:pStyle w:val="CommentText"/>
        <w:numPr>
          <w:ilvl w:val="2"/>
          <w:numId w:val="7"/>
        </w:numPr>
        <w:ind w:left="709" w:hanging="709"/>
        <w:jc w:val="both"/>
        <w:rPr>
          <w:rFonts w:ascii="Times New Roman" w:hAnsi="Times New Roman"/>
          <w:sz w:val="24"/>
          <w:szCs w:val="24"/>
        </w:rPr>
      </w:pPr>
      <w:r w:rsidRPr="00EA07B7">
        <w:rPr>
          <w:rFonts w:ascii="Times New Roman" w:hAnsi="Times New Roman"/>
          <w:sz w:val="24"/>
          <w:szCs w:val="24"/>
        </w:rPr>
        <w:t>kai pakeitimo būtinybė atsirado dėl aplinkybių, kurių protingas ir apdairus Pirkėjas negalėjo numatyti, o pakeitimas iš esmės nepakeičia pirkimo sutarties pobūdžio ir šio atskiro pakeitimo vertė neviršija 50 procentų, o bendra atskirų pakeitimų pagal šį punktą vertė – 100 procentų pradinės pirkimo sutarties vertės;</w:t>
      </w:r>
    </w:p>
    <w:p w14:paraId="73AF39B3" w14:textId="77777777" w:rsidR="00CC12AB" w:rsidRPr="00EA07B7" w:rsidRDefault="00CC12AB" w:rsidP="00CC12AB">
      <w:pPr>
        <w:pStyle w:val="CommentText"/>
        <w:numPr>
          <w:ilvl w:val="2"/>
          <w:numId w:val="7"/>
        </w:numPr>
        <w:ind w:left="709" w:hanging="709"/>
        <w:jc w:val="both"/>
        <w:rPr>
          <w:rFonts w:ascii="Times New Roman" w:hAnsi="Times New Roman"/>
          <w:sz w:val="24"/>
          <w:szCs w:val="24"/>
        </w:rPr>
      </w:pPr>
      <w:r w:rsidRPr="00EA07B7">
        <w:rPr>
          <w:rFonts w:ascii="Times New Roman" w:hAnsi="Times New Roman"/>
          <w:sz w:val="24"/>
          <w:szCs w:val="24"/>
        </w:rPr>
        <w:t>kai pirkimo sutarties šalis, su kuria Pirkėjas sudarė sutartį, pakeičiama nauja sutarties šalimi, jeigu  pirkimo dokumentuose iš anksto nedviprasmiškai, laikantis šios dalies 1 p. nustatytų reikalavimų, suformuluota pirkimo sutarties peržiūros sąlyga, arba dėl pradinio Tiekėjo reorganizavimo, likvidavimo, restruktūrizavimo ar bankroto procedūros naujas Tiekėjas, atitinkantis anksčiau pirkimo dokumentuose nustatytus kvalifikacinius reikalavimus, visiškai arba iš dalies perima pradinio Tiekėjo teises ir pareigas.</w:t>
      </w:r>
    </w:p>
    <w:p w14:paraId="24458EE6" w14:textId="77777777" w:rsidR="00CC12AB" w:rsidRPr="00EA07B7" w:rsidRDefault="00CC12AB" w:rsidP="00CC12AB">
      <w:pPr>
        <w:pStyle w:val="CommentText"/>
        <w:numPr>
          <w:ilvl w:val="2"/>
          <w:numId w:val="7"/>
        </w:numPr>
        <w:jc w:val="both"/>
        <w:rPr>
          <w:rFonts w:ascii="Times New Roman" w:hAnsi="Times New Roman"/>
          <w:sz w:val="24"/>
          <w:szCs w:val="24"/>
        </w:rPr>
      </w:pPr>
      <w:r w:rsidRPr="00EA07B7">
        <w:rPr>
          <w:rFonts w:ascii="Times New Roman" w:hAnsi="Times New Roman"/>
          <w:sz w:val="24"/>
          <w:szCs w:val="24"/>
        </w:rPr>
        <w:t>kai pakeitimas, neatsižvelgiant į jo vertę, nėra esminis, kaip nustatyta Lietuvos Respublikos pirkimų, atliekamų vandentvarkos, energetikos, transporto ar pašto paslaugų srities perkančiųjų subjektų, įstatyme (toliau – PĮ).</w:t>
      </w:r>
    </w:p>
    <w:p w14:paraId="1B87E599" w14:textId="77777777" w:rsidR="00CC12AB" w:rsidRPr="00DB0E6F" w:rsidRDefault="00CC12AB" w:rsidP="00CC12AB">
      <w:pPr>
        <w:pStyle w:val="CommentText"/>
        <w:numPr>
          <w:ilvl w:val="1"/>
          <w:numId w:val="7"/>
        </w:numPr>
        <w:ind w:left="709" w:hanging="709"/>
        <w:jc w:val="both"/>
        <w:rPr>
          <w:rFonts w:ascii="Times New Roman" w:hAnsi="Times New Roman"/>
          <w:sz w:val="24"/>
          <w:szCs w:val="24"/>
        </w:rPr>
      </w:pPr>
      <w:bookmarkStart w:id="2" w:name="part_4831f37d8c4b448e83b51b196c730686"/>
      <w:bookmarkEnd w:id="2"/>
      <w:r w:rsidRPr="00EA07B7">
        <w:rPr>
          <w:rFonts w:ascii="Times New Roman" w:hAnsi="Times New Roman"/>
          <w:sz w:val="24"/>
          <w:szCs w:val="24"/>
        </w:rPr>
        <w:t>Pirkimo sutartis jos galiojimo laikotarpiu taip pat gali būti keičiama, nors ir nėra 8.1 dalyje nurodytų aplinkybių, tačiau yra visos šios sąlygos kartu:</w:t>
      </w:r>
    </w:p>
    <w:p w14:paraId="477FE278" w14:textId="77777777" w:rsidR="00CC12AB" w:rsidRPr="00DB0E6F" w:rsidRDefault="00CC12AB" w:rsidP="00CC12AB">
      <w:pPr>
        <w:pStyle w:val="CommentText"/>
        <w:numPr>
          <w:ilvl w:val="2"/>
          <w:numId w:val="7"/>
        </w:numPr>
        <w:ind w:left="709" w:hanging="709"/>
        <w:jc w:val="both"/>
        <w:rPr>
          <w:rFonts w:ascii="Times New Roman" w:hAnsi="Times New Roman"/>
          <w:sz w:val="24"/>
          <w:szCs w:val="24"/>
        </w:rPr>
      </w:pPr>
      <w:r w:rsidRPr="00EA07B7">
        <w:rPr>
          <w:rFonts w:ascii="Times New Roman" w:hAnsi="Times New Roman"/>
          <w:sz w:val="24"/>
          <w:szCs w:val="24"/>
        </w:rPr>
        <w:t>bendra atskirų pakeitimų pagal šį punktą vertė neviršija atitinkamų tarptautinio pirkimo vertės ribų, nurodytų PĮ 12 straipsnio 1 dalyje;</w:t>
      </w:r>
      <w:bookmarkStart w:id="3" w:name="part_2c963fa9ca7e4045a67f8367927a1762"/>
      <w:bookmarkEnd w:id="3"/>
    </w:p>
    <w:p w14:paraId="101FDECD" w14:textId="77777777" w:rsidR="00CC12AB" w:rsidRPr="00DB0E6F" w:rsidRDefault="00CC12AB" w:rsidP="00CC12AB">
      <w:pPr>
        <w:pStyle w:val="CommentText"/>
        <w:numPr>
          <w:ilvl w:val="2"/>
          <w:numId w:val="7"/>
        </w:numPr>
        <w:ind w:left="709" w:hanging="709"/>
        <w:jc w:val="both"/>
        <w:rPr>
          <w:rFonts w:ascii="Times New Roman" w:hAnsi="Times New Roman"/>
          <w:sz w:val="24"/>
          <w:szCs w:val="24"/>
        </w:rPr>
      </w:pPr>
      <w:r w:rsidRPr="00EA07B7">
        <w:rPr>
          <w:rFonts w:ascii="Times New Roman" w:hAnsi="Times New Roman"/>
          <w:sz w:val="24"/>
          <w:szCs w:val="24"/>
        </w:rPr>
        <w:t>bendra atskirų pakeitimų pagal šį punktą vertė neviršija 10 procentų pradinės pirkimo sutarties vertės</w:t>
      </w:r>
      <w:bookmarkStart w:id="4" w:name="part_c263b6eacc614a55a6bf3f5235def46e"/>
      <w:bookmarkEnd w:id="4"/>
      <w:r w:rsidRPr="00EA07B7">
        <w:rPr>
          <w:rFonts w:ascii="Times New Roman" w:hAnsi="Times New Roman"/>
          <w:sz w:val="24"/>
          <w:szCs w:val="24"/>
        </w:rPr>
        <w:t>;</w:t>
      </w:r>
    </w:p>
    <w:p w14:paraId="31B323B5" w14:textId="77777777" w:rsidR="00CC12AB" w:rsidRPr="00DB0E6F" w:rsidRDefault="00CC12AB" w:rsidP="00CC12AB">
      <w:pPr>
        <w:pStyle w:val="CommentText"/>
        <w:numPr>
          <w:ilvl w:val="2"/>
          <w:numId w:val="7"/>
        </w:numPr>
        <w:ind w:left="709" w:hanging="709"/>
        <w:jc w:val="both"/>
        <w:rPr>
          <w:rFonts w:ascii="Times New Roman" w:hAnsi="Times New Roman"/>
          <w:sz w:val="24"/>
          <w:szCs w:val="24"/>
          <w:lang w:val="pt-PT"/>
        </w:rPr>
      </w:pPr>
      <w:r w:rsidRPr="00EA07B7">
        <w:rPr>
          <w:rFonts w:ascii="Times New Roman" w:hAnsi="Times New Roman"/>
          <w:sz w:val="24"/>
          <w:szCs w:val="24"/>
        </w:rPr>
        <w:t>pakeitimu iš esmės nepakeičiamas pirkimo sutarties pobūdis.</w:t>
      </w:r>
    </w:p>
    <w:p w14:paraId="406DAA4D" w14:textId="77777777" w:rsidR="00CC12AB" w:rsidRPr="00EA07B7" w:rsidRDefault="00CC12AB" w:rsidP="00CC12AB">
      <w:pPr>
        <w:numPr>
          <w:ilvl w:val="1"/>
          <w:numId w:val="7"/>
        </w:numPr>
        <w:tabs>
          <w:tab w:val="left" w:pos="709"/>
        </w:tabs>
        <w:adjustRightInd/>
        <w:ind w:left="709" w:right="-68" w:hanging="709"/>
        <w:jc w:val="both"/>
        <w:rPr>
          <w:sz w:val="27"/>
          <w:szCs w:val="27"/>
          <w:lang w:eastAsia="en-GB"/>
        </w:rPr>
      </w:pPr>
      <w:r w:rsidRPr="00EA07B7">
        <w:rPr>
          <w:sz w:val="24"/>
          <w:szCs w:val="24"/>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4A2B13C1" w14:textId="77777777" w:rsidR="00CC12AB" w:rsidRPr="00EA07B7" w:rsidRDefault="00CC12AB" w:rsidP="00CC12AB">
      <w:pPr>
        <w:tabs>
          <w:tab w:val="left" w:pos="709"/>
        </w:tabs>
        <w:ind w:left="709" w:right="-68"/>
        <w:jc w:val="both"/>
        <w:rPr>
          <w:rStyle w:val="CommentReference"/>
          <w:sz w:val="27"/>
          <w:szCs w:val="27"/>
          <w:lang w:eastAsia="en-GB"/>
        </w:rPr>
      </w:pPr>
    </w:p>
    <w:p w14:paraId="71A1AD66" w14:textId="77777777" w:rsidR="00CC12AB" w:rsidRPr="00EA07B7" w:rsidRDefault="00CC12AB" w:rsidP="00CC12AB">
      <w:pPr>
        <w:pStyle w:val="ListParagraph"/>
        <w:numPr>
          <w:ilvl w:val="1"/>
          <w:numId w:val="7"/>
        </w:numPr>
        <w:suppressAutoHyphens/>
        <w:overflowPunct/>
        <w:autoSpaceDE/>
        <w:adjustRightInd/>
        <w:spacing w:after="160"/>
        <w:ind w:left="709" w:hanging="709"/>
        <w:contextualSpacing w:val="0"/>
        <w:jc w:val="both"/>
      </w:pPr>
      <w:r w:rsidRPr="00EA07B7">
        <w:rPr>
          <w:sz w:val="24"/>
          <w:szCs w:val="24"/>
        </w:rPr>
        <w:t>J</w:t>
      </w:r>
      <w:r w:rsidRPr="00EA07B7">
        <w:rPr>
          <w:sz w:val="24"/>
          <w:szCs w:val="24"/>
          <w:lang w:eastAsia="en-GB"/>
        </w:rPr>
        <w:t>eigu pirkimo sutarties pakeitimas atliekamas kitais negu nurodyta atvejais, tokiam pakeitimui atlikti turi būti atliekama nauja pirkimo procedūra pagal PĮ reikalavimus.</w:t>
      </w:r>
    </w:p>
    <w:p w14:paraId="62861D89" w14:textId="0E3D2F47" w:rsidR="00CC12AB" w:rsidRPr="00EA07B7" w:rsidRDefault="00CC12AB" w:rsidP="00CC12AB">
      <w:pPr>
        <w:numPr>
          <w:ilvl w:val="0"/>
          <w:numId w:val="7"/>
        </w:numPr>
        <w:tabs>
          <w:tab w:val="left" w:pos="284"/>
          <w:tab w:val="left" w:pos="709"/>
        </w:tabs>
        <w:adjustRightInd/>
        <w:spacing w:line="360" w:lineRule="auto"/>
        <w:ind w:left="709" w:right="-68" w:hanging="709"/>
        <w:jc w:val="center"/>
        <w:rPr>
          <w:b/>
          <w:sz w:val="24"/>
          <w:szCs w:val="24"/>
        </w:rPr>
      </w:pPr>
      <w:r w:rsidRPr="00EA07B7">
        <w:rPr>
          <w:b/>
          <w:sz w:val="24"/>
          <w:szCs w:val="24"/>
        </w:rPr>
        <w:t>SUTARTIES NUTRAUKIMAS</w:t>
      </w:r>
    </w:p>
    <w:p w14:paraId="4E27F7CC"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Sutartis gali būti nutraukta bet kuriuo metu bendru Sutarties Šalių susitarimu arba vienos iš Šalių iniciatyva, jei:</w:t>
      </w:r>
    </w:p>
    <w:p w14:paraId="6E5A1D94" w14:textId="77777777" w:rsidR="00CC12AB" w:rsidRPr="00EA07B7" w:rsidRDefault="00CC12AB" w:rsidP="00CC12AB">
      <w:pPr>
        <w:tabs>
          <w:tab w:val="left" w:pos="709"/>
        </w:tabs>
        <w:ind w:left="709"/>
        <w:jc w:val="both"/>
        <w:rPr>
          <w:sz w:val="24"/>
          <w:szCs w:val="24"/>
        </w:rPr>
      </w:pPr>
    </w:p>
    <w:p w14:paraId="122DBA1E" w14:textId="77777777" w:rsidR="00CC12AB" w:rsidRPr="00EA07B7" w:rsidRDefault="00CC12AB" w:rsidP="00CC12AB">
      <w:pPr>
        <w:numPr>
          <w:ilvl w:val="2"/>
          <w:numId w:val="7"/>
        </w:numPr>
        <w:tabs>
          <w:tab w:val="left" w:pos="709"/>
        </w:tabs>
        <w:adjustRightInd/>
        <w:ind w:left="709" w:hanging="709"/>
        <w:jc w:val="both"/>
        <w:rPr>
          <w:sz w:val="24"/>
          <w:szCs w:val="24"/>
        </w:rPr>
      </w:pPr>
      <w:r w:rsidRPr="00EA07B7">
        <w:rPr>
          <w:sz w:val="24"/>
          <w:szCs w:val="24"/>
        </w:rPr>
        <w:t>kita Šalis bankrutuoja arba yra likviduojama, sustabdo ūkinę veiklą arba įstatymuose ir kituose teisės aktuose numatyta tvarka susidaro analogiška situacija;</w:t>
      </w:r>
    </w:p>
    <w:p w14:paraId="7F49D468" w14:textId="77777777" w:rsidR="00CC12AB" w:rsidRPr="00EA07B7" w:rsidRDefault="00CC12AB" w:rsidP="00CC12AB">
      <w:pPr>
        <w:tabs>
          <w:tab w:val="left" w:pos="709"/>
        </w:tabs>
        <w:ind w:left="709"/>
        <w:jc w:val="both"/>
        <w:rPr>
          <w:sz w:val="24"/>
          <w:szCs w:val="24"/>
        </w:rPr>
      </w:pPr>
    </w:p>
    <w:p w14:paraId="4E668CDF" w14:textId="77777777" w:rsidR="00CC12AB" w:rsidRPr="00EA07B7" w:rsidRDefault="00CC12AB" w:rsidP="00CC12AB">
      <w:pPr>
        <w:numPr>
          <w:ilvl w:val="2"/>
          <w:numId w:val="7"/>
        </w:numPr>
        <w:tabs>
          <w:tab w:val="left" w:pos="709"/>
        </w:tabs>
        <w:adjustRightInd/>
        <w:ind w:left="709" w:hanging="709"/>
        <w:jc w:val="both"/>
        <w:rPr>
          <w:sz w:val="24"/>
          <w:szCs w:val="24"/>
        </w:rPr>
      </w:pPr>
      <w:r w:rsidRPr="00EA07B7">
        <w:rPr>
          <w:sz w:val="24"/>
          <w:szCs w:val="24"/>
        </w:rPr>
        <w:t>keičiasi kitos Šalies organizacinė struktūra – juridinis statusas, pobūdis ar valdymo struktūra ir tai gali turėti įtakos tinkamam Sutarties įvykdymui;</w:t>
      </w:r>
    </w:p>
    <w:p w14:paraId="4F3720DA" w14:textId="77777777" w:rsidR="00CC12AB" w:rsidRPr="00EA07B7" w:rsidRDefault="00CC12AB" w:rsidP="00CC12AB">
      <w:pPr>
        <w:tabs>
          <w:tab w:val="left" w:pos="709"/>
        </w:tabs>
        <w:jc w:val="both"/>
        <w:rPr>
          <w:sz w:val="24"/>
          <w:szCs w:val="24"/>
        </w:rPr>
      </w:pPr>
    </w:p>
    <w:p w14:paraId="10F41CDF" w14:textId="77777777" w:rsidR="00CC12AB" w:rsidRPr="00EA07B7" w:rsidRDefault="00CC12AB" w:rsidP="00CC12AB">
      <w:pPr>
        <w:numPr>
          <w:ilvl w:val="1"/>
          <w:numId w:val="7"/>
        </w:numPr>
        <w:tabs>
          <w:tab w:val="left" w:pos="709"/>
        </w:tabs>
        <w:ind w:left="709" w:hanging="709"/>
        <w:contextualSpacing/>
        <w:jc w:val="both"/>
        <w:rPr>
          <w:rFonts w:ascii="Calibri" w:hAnsi="Calibri"/>
          <w:sz w:val="22"/>
          <w:szCs w:val="22"/>
        </w:rPr>
      </w:pPr>
      <w:r w:rsidRPr="00EA07B7">
        <w:rPr>
          <w:sz w:val="24"/>
          <w:szCs w:val="24"/>
        </w:rPr>
        <w:t>Pirkėjas gali vienašališkai nutraukti pirkimo sutartį, ar sutartį, kuria keičiama pirkimo sutartis, jeigu:</w:t>
      </w:r>
    </w:p>
    <w:p w14:paraId="00044A0B" w14:textId="77777777" w:rsidR="00CC12AB" w:rsidRPr="00EA07B7" w:rsidRDefault="00CC12AB" w:rsidP="00CC12AB">
      <w:pPr>
        <w:tabs>
          <w:tab w:val="left" w:pos="709"/>
        </w:tabs>
        <w:ind w:left="709"/>
        <w:contextualSpacing/>
        <w:jc w:val="both"/>
        <w:rPr>
          <w:rStyle w:val="CommentReference"/>
          <w:sz w:val="22"/>
          <w:szCs w:val="22"/>
        </w:rPr>
      </w:pPr>
    </w:p>
    <w:p w14:paraId="3F992FDC" w14:textId="77777777" w:rsidR="00CC12AB" w:rsidRPr="00EA07B7" w:rsidRDefault="00CC12AB" w:rsidP="00CC12AB">
      <w:pPr>
        <w:pStyle w:val="ListParagraph"/>
        <w:numPr>
          <w:ilvl w:val="2"/>
          <w:numId w:val="7"/>
        </w:numPr>
        <w:tabs>
          <w:tab w:val="left" w:pos="709"/>
        </w:tabs>
        <w:jc w:val="both"/>
        <w:rPr>
          <w:sz w:val="24"/>
          <w:szCs w:val="24"/>
        </w:rPr>
      </w:pPr>
      <w:r w:rsidRPr="00EA07B7">
        <w:rPr>
          <w:sz w:val="24"/>
          <w:szCs w:val="24"/>
        </w:rPr>
        <w:t>paaiškėjo, kad pirkimo sutartis buvo pakeista pažeidžiant šios Sutarties 8 skyriaus nuostatas;</w:t>
      </w:r>
    </w:p>
    <w:p w14:paraId="72CDD6AC" w14:textId="77777777" w:rsidR="00CC12AB" w:rsidRPr="00EA07B7" w:rsidRDefault="00CC12AB" w:rsidP="00CC12AB">
      <w:pPr>
        <w:pStyle w:val="ListParagraph"/>
        <w:tabs>
          <w:tab w:val="left" w:pos="709"/>
        </w:tabs>
        <w:jc w:val="both"/>
        <w:rPr>
          <w:sz w:val="24"/>
          <w:szCs w:val="24"/>
        </w:rPr>
      </w:pPr>
    </w:p>
    <w:p w14:paraId="5DB184AF" w14:textId="77777777" w:rsidR="00CC12AB" w:rsidRPr="00EA07B7" w:rsidRDefault="00CC12AB" w:rsidP="00CC12AB">
      <w:pPr>
        <w:pStyle w:val="ListParagraph"/>
        <w:numPr>
          <w:ilvl w:val="2"/>
          <w:numId w:val="7"/>
        </w:numPr>
        <w:tabs>
          <w:tab w:val="left" w:pos="709"/>
        </w:tabs>
        <w:jc w:val="both"/>
        <w:rPr>
          <w:sz w:val="24"/>
          <w:szCs w:val="24"/>
        </w:rPr>
      </w:pPr>
      <w:r w:rsidRPr="00EA07B7">
        <w:rPr>
          <w:sz w:val="24"/>
          <w:szCs w:val="24"/>
        </w:rPr>
        <w:t>paaiškėjo, kad Tiekėjas, su kuriuo sudaryta pirkimo sutartis, turėjo būti pašalintas iš pirkimo procedūros kadangi yra nuteistas už šią nusikalstamą veiką</w:t>
      </w:r>
      <w:bookmarkStart w:id="5" w:name="part_1178bc1254db4b228bb48cfeed66bb3a"/>
      <w:bookmarkStart w:id="6" w:name="part_08368edaf1d74e368885ef1727ef57ad"/>
      <w:bookmarkStart w:id="7" w:name="part_5c29b09dd34944c0ad747708d3499ab7"/>
      <w:bookmarkStart w:id="8" w:name="part_c161445b154f4bde968372d69fc8f8a9"/>
      <w:bookmarkStart w:id="9" w:name="part_2d91de3cabb446ea985c250e646de7eb"/>
      <w:bookmarkStart w:id="10" w:name="part_be8d30e4e1c042cebec48f95e8805e6a"/>
      <w:bookmarkStart w:id="11" w:name="part_91f69b11a25646f998ad4409e4d89437"/>
      <w:bookmarkEnd w:id="5"/>
      <w:bookmarkEnd w:id="6"/>
      <w:bookmarkEnd w:id="7"/>
      <w:bookmarkEnd w:id="8"/>
      <w:bookmarkEnd w:id="9"/>
      <w:bookmarkEnd w:id="10"/>
      <w:bookmarkEnd w:id="11"/>
      <w:r w:rsidRPr="00EA07B7">
        <w:rPr>
          <w:sz w:val="24"/>
          <w:szCs w:val="24"/>
        </w:rPr>
        <w:t>: dalyvavimą nusikalstamame susivienijime, jo organizavimą ar vadovavimą jam, kyšininkavimą, prekybą poveikiu, papirkimą,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nusikalstamą bankrotą, teroristinį ir su teroristine veikla susijusį nusikaltimą, nusikalstamu būdu gauto turto legalizavimą,  prekybą žmonėmis, vaiko pirkimą arba pardavimą, kitos valstybės tiekėjo atliktą nusikaltimą</w:t>
      </w:r>
      <w:r w:rsidRPr="00EA07B7">
        <w:t>;</w:t>
      </w:r>
    </w:p>
    <w:p w14:paraId="7E3C25AE" w14:textId="77777777" w:rsidR="00CC12AB" w:rsidRPr="00EA07B7" w:rsidRDefault="00CC12AB" w:rsidP="00CC12AB">
      <w:pPr>
        <w:tabs>
          <w:tab w:val="left" w:pos="709"/>
        </w:tabs>
        <w:contextualSpacing/>
        <w:jc w:val="both"/>
        <w:rPr>
          <w:rStyle w:val="CommentReference"/>
          <w:szCs w:val="24"/>
        </w:rPr>
      </w:pPr>
    </w:p>
    <w:p w14:paraId="647E8AEE" w14:textId="77777777" w:rsidR="00CC12AB" w:rsidRPr="00EA07B7" w:rsidRDefault="00CC12AB" w:rsidP="00CC12AB">
      <w:pPr>
        <w:pStyle w:val="ListParagraph"/>
        <w:numPr>
          <w:ilvl w:val="2"/>
          <w:numId w:val="7"/>
        </w:numPr>
        <w:tabs>
          <w:tab w:val="left" w:pos="709"/>
        </w:tabs>
        <w:jc w:val="both"/>
        <w:rPr>
          <w:sz w:val="24"/>
          <w:szCs w:val="24"/>
        </w:rPr>
      </w:pPr>
      <w:r w:rsidRPr="00EA07B7">
        <w:rPr>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65A4BD14" w14:textId="77777777" w:rsidR="00CC12AB" w:rsidRPr="00EA07B7" w:rsidRDefault="00CC12AB" w:rsidP="00CC12AB">
      <w:pPr>
        <w:tabs>
          <w:tab w:val="left" w:pos="709"/>
        </w:tabs>
        <w:contextualSpacing/>
        <w:jc w:val="both"/>
        <w:rPr>
          <w:sz w:val="24"/>
          <w:szCs w:val="24"/>
        </w:rPr>
      </w:pPr>
    </w:p>
    <w:p w14:paraId="7BF68253" w14:textId="174D2551" w:rsidR="00CC12AB" w:rsidRPr="00EA07B7" w:rsidRDefault="00CC12AB" w:rsidP="00CC12AB">
      <w:pPr>
        <w:pStyle w:val="ListParagraph"/>
        <w:numPr>
          <w:ilvl w:val="2"/>
          <w:numId w:val="7"/>
        </w:numPr>
        <w:tabs>
          <w:tab w:val="left" w:pos="709"/>
        </w:tabs>
        <w:jc w:val="both"/>
        <w:rPr>
          <w:sz w:val="24"/>
          <w:szCs w:val="24"/>
        </w:rPr>
      </w:pPr>
      <w:r w:rsidRPr="00EA07B7">
        <w:rPr>
          <w:sz w:val="24"/>
          <w:szCs w:val="24"/>
        </w:rPr>
        <w:t>Kai padarytas pirkimo sutarties pakeitimas jos galiojimo laikotarpiu laikomas esminiu, tai yra, pakeitimu nustatoma nauja sąlyga, kurią įtraukus į pradinį pirkimą būtų galima priimti kitų kandidatų paraiškų, dalyvių pasiūlymų ar pirkimas sudomintų daugiau tiekėjų, dėl pakeitimo ekonominė pirkimo sutarties pusiausvyra pasikeičia Tiekėjo, su kuriuo sudaryta ši sutartis, naudai taip, kaip nebuvo aptarta pradinėje sutartyje, dėl pakeitimo labai padidėja pirkimo sutarties apimtis, kai Tiekėją, su kuriuo sudaryta pirkimo sutartis, pakeičia naujas Tiekėjas dėl kitų priežasčių, negu 8.1.</w:t>
      </w:r>
      <w:r w:rsidR="0067451E">
        <w:rPr>
          <w:sz w:val="24"/>
          <w:szCs w:val="24"/>
        </w:rPr>
        <w:t>3</w:t>
      </w:r>
      <w:r w:rsidRPr="00EA07B7">
        <w:rPr>
          <w:sz w:val="24"/>
          <w:szCs w:val="24"/>
        </w:rPr>
        <w:t xml:space="preserve"> p. nurodytos priežastys arba kai juo pakeičiamas pirkimo sutarties ar preliminariosios sutarties bendrasis pobūdis.</w:t>
      </w:r>
    </w:p>
    <w:p w14:paraId="3AF2B718" w14:textId="77777777" w:rsidR="00CC12AB" w:rsidRPr="00EA07B7" w:rsidRDefault="00CC12AB" w:rsidP="00CC12AB">
      <w:pPr>
        <w:tabs>
          <w:tab w:val="left" w:pos="709"/>
        </w:tabs>
        <w:contextualSpacing/>
        <w:jc w:val="both"/>
        <w:rPr>
          <w:sz w:val="24"/>
          <w:szCs w:val="24"/>
        </w:rPr>
      </w:pPr>
    </w:p>
    <w:p w14:paraId="0C66E0D3" w14:textId="77777777" w:rsidR="00CC12AB" w:rsidRPr="00EA07B7" w:rsidRDefault="00CC12AB" w:rsidP="00CC12AB">
      <w:pPr>
        <w:numPr>
          <w:ilvl w:val="1"/>
          <w:numId w:val="7"/>
        </w:numPr>
        <w:tabs>
          <w:tab w:val="left" w:pos="709"/>
        </w:tabs>
        <w:ind w:left="709" w:hanging="709"/>
        <w:contextualSpacing/>
        <w:jc w:val="both"/>
        <w:rPr>
          <w:sz w:val="24"/>
          <w:szCs w:val="24"/>
        </w:rPr>
      </w:pPr>
      <w:r w:rsidRPr="00EA07B7">
        <w:rPr>
          <w:sz w:val="24"/>
          <w:szCs w:val="24"/>
        </w:rPr>
        <w:t>Sutartis gali būti nutraukta Pirkėjo iniciatyva ir dėl kitų, Sutarties 9.1 p. ir 9.2 p. nenurodytų priežasčių, prieš ne mažiau kaip 30 dienų raštu informavus Tiekėją. Tiekėjas turi teisę nutraukti Sutartį ne mažiau kaip prieš 30 dienų raštu informavęs Pirkėją tik dėl svarbių priežasčių.</w:t>
      </w:r>
    </w:p>
    <w:p w14:paraId="61CBAE9B" w14:textId="77777777" w:rsidR="00CC12AB" w:rsidRPr="00EA07B7" w:rsidRDefault="00CC12AB" w:rsidP="00CC12AB">
      <w:pPr>
        <w:tabs>
          <w:tab w:val="left" w:pos="709"/>
        </w:tabs>
        <w:ind w:left="709"/>
        <w:contextualSpacing/>
        <w:jc w:val="both"/>
        <w:rPr>
          <w:sz w:val="24"/>
          <w:szCs w:val="24"/>
        </w:rPr>
      </w:pPr>
    </w:p>
    <w:p w14:paraId="5DF653BD" w14:textId="3DDDA6ED"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 xml:space="preserve">Šalys žino ir supranta, kad jei Sutartis bus nutraukta dėl Tiekėjo esminio Sutarties pažeidimo, Pirkėjas, vadovaudamasis PĮ 99 str. 1 d. privalės viešai paskelbti apie Sutarties neįvykdymą ar netinkamą įvykdymą. Esminiu Sutarties pažeidimu bus laikomas Tiekėjo sutartinių prievolių įvykdymo terminų nesilaikymas, Sutarties reikalavimų neatitinkančių Prekių pristatymas bei atvejai </w:t>
      </w:r>
      <w:r w:rsidR="00F672BC" w:rsidRPr="00EA07B7">
        <w:rPr>
          <w:sz w:val="24"/>
          <w:szCs w:val="24"/>
        </w:rPr>
        <w:t>numatyti viešųjų pirkimų įstatyme.</w:t>
      </w:r>
    </w:p>
    <w:p w14:paraId="4DF754EC" w14:textId="77777777" w:rsidR="00CC12AB" w:rsidRPr="00EA07B7" w:rsidRDefault="00CC12AB" w:rsidP="00CC12AB">
      <w:pPr>
        <w:tabs>
          <w:tab w:val="left" w:pos="709"/>
        </w:tabs>
        <w:jc w:val="both"/>
        <w:rPr>
          <w:sz w:val="24"/>
          <w:szCs w:val="24"/>
        </w:rPr>
      </w:pPr>
    </w:p>
    <w:p w14:paraId="2481C4B7"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Sutarties nutraukimas nepanaikina nė vienos iš Sutarties Šalių teisės reikalauti sumokėti netesybas, numatytas šioje Sutartyje už sutartinių įsipareigojimų neįvykdymą iki Sutarties nutraukimo.</w:t>
      </w:r>
    </w:p>
    <w:p w14:paraId="2164784C" w14:textId="77777777" w:rsidR="00CC12AB" w:rsidRPr="00EA07B7" w:rsidRDefault="00CC12AB" w:rsidP="00CC12AB">
      <w:pPr>
        <w:tabs>
          <w:tab w:val="left" w:pos="709"/>
        </w:tabs>
        <w:adjustRightInd/>
        <w:ind w:left="709"/>
        <w:jc w:val="both"/>
        <w:rPr>
          <w:sz w:val="24"/>
          <w:szCs w:val="24"/>
        </w:rPr>
      </w:pPr>
    </w:p>
    <w:p w14:paraId="2667D0F4"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Jei Sutartis vienašališkai nutraukiama dėl Tiekėjo  kaltės, Tiekėjas  neturi teisės į kokių nors patirtų nuostolių ar žalos kompensaciją.</w:t>
      </w:r>
    </w:p>
    <w:p w14:paraId="77C7F635" w14:textId="77777777" w:rsidR="00CC12AB" w:rsidRPr="00EA07B7" w:rsidRDefault="00CC12AB" w:rsidP="00CC12AB">
      <w:pPr>
        <w:tabs>
          <w:tab w:val="left" w:pos="709"/>
        </w:tabs>
        <w:adjustRightInd/>
        <w:ind w:left="795"/>
        <w:jc w:val="both"/>
        <w:rPr>
          <w:sz w:val="24"/>
          <w:szCs w:val="24"/>
        </w:rPr>
      </w:pPr>
    </w:p>
    <w:p w14:paraId="4D3D39BA"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Jei Sutartis nutraukiama dėl Pirkėjo kaltės, Pirkėjas įsipareigoja sumokėti Teikėjui už faktiškai ir tinkamai iki Sutarties nutraukimo pristatytas kokybiškas Prekes, atitinkančias Sutarties ir jos priedų reikalavimus.</w:t>
      </w:r>
    </w:p>
    <w:p w14:paraId="40DC72C1" w14:textId="77777777" w:rsidR="00CC12AB" w:rsidRPr="00EA07B7" w:rsidRDefault="00CC12AB" w:rsidP="00CC12AB">
      <w:pPr>
        <w:tabs>
          <w:tab w:val="left" w:pos="709"/>
        </w:tabs>
        <w:ind w:left="709" w:right="-68" w:hanging="709"/>
        <w:jc w:val="center"/>
        <w:rPr>
          <w:sz w:val="24"/>
          <w:szCs w:val="24"/>
        </w:rPr>
      </w:pPr>
    </w:p>
    <w:p w14:paraId="642B3C50" w14:textId="1CBDA1F0" w:rsidR="00CC12AB" w:rsidRPr="00EA07B7" w:rsidRDefault="00CC12AB" w:rsidP="00CC12AB">
      <w:pPr>
        <w:numPr>
          <w:ilvl w:val="0"/>
          <w:numId w:val="7"/>
        </w:numPr>
        <w:tabs>
          <w:tab w:val="left" w:pos="284"/>
          <w:tab w:val="left" w:pos="709"/>
        </w:tabs>
        <w:adjustRightInd/>
        <w:spacing w:line="360" w:lineRule="auto"/>
        <w:ind w:left="709" w:right="-68" w:hanging="709"/>
        <w:jc w:val="center"/>
        <w:rPr>
          <w:b/>
          <w:sz w:val="24"/>
          <w:szCs w:val="24"/>
        </w:rPr>
      </w:pPr>
      <w:r w:rsidRPr="00EA07B7">
        <w:rPr>
          <w:b/>
          <w:sz w:val="24"/>
          <w:szCs w:val="24"/>
        </w:rPr>
        <w:t>SUBTIEKĖJAI IR JŲ KEITIMO TVARKA</w:t>
      </w:r>
    </w:p>
    <w:p w14:paraId="69B5BFF9" w14:textId="77777777" w:rsidR="00CC12AB" w:rsidRPr="00EA07B7" w:rsidRDefault="00CC12AB" w:rsidP="00CC12AB">
      <w:pPr>
        <w:tabs>
          <w:tab w:val="left" w:pos="709"/>
        </w:tabs>
        <w:spacing w:line="360" w:lineRule="auto"/>
        <w:ind w:left="709" w:right="-68" w:hanging="709"/>
        <w:jc w:val="both"/>
        <w:rPr>
          <w:sz w:val="24"/>
          <w:szCs w:val="24"/>
        </w:rPr>
      </w:pPr>
      <w:r w:rsidRPr="00EA07B7">
        <w:rPr>
          <w:sz w:val="24"/>
          <w:szCs w:val="24"/>
        </w:rPr>
        <w:t>10.1. Sutartyje numatytų įsipareigojimų vykdymui Tiekėjas subtiekėjo (-ų) nepasitelks.</w:t>
      </w:r>
    </w:p>
    <w:p w14:paraId="7C929768" w14:textId="77777777" w:rsidR="00CC12AB" w:rsidRPr="00EA07B7" w:rsidRDefault="00CC12AB" w:rsidP="00CC12AB">
      <w:pPr>
        <w:tabs>
          <w:tab w:val="left" w:pos="709"/>
        </w:tabs>
        <w:spacing w:line="360" w:lineRule="auto"/>
        <w:ind w:left="709" w:right="-68" w:hanging="709"/>
        <w:jc w:val="both"/>
        <w:rPr>
          <w:i/>
          <w:sz w:val="24"/>
          <w:szCs w:val="24"/>
        </w:rPr>
      </w:pPr>
      <w:r w:rsidRPr="00EA07B7">
        <w:rPr>
          <w:i/>
          <w:sz w:val="24"/>
          <w:szCs w:val="24"/>
        </w:rPr>
        <w:t>Arba</w:t>
      </w:r>
    </w:p>
    <w:p w14:paraId="1EC77CD3" w14:textId="77777777" w:rsidR="00CC12AB" w:rsidRPr="00EA07B7" w:rsidRDefault="00CC12AB" w:rsidP="00CC12AB">
      <w:pPr>
        <w:numPr>
          <w:ilvl w:val="1"/>
          <w:numId w:val="7"/>
        </w:numPr>
        <w:tabs>
          <w:tab w:val="left" w:pos="568"/>
          <w:tab w:val="left" w:pos="709"/>
        </w:tabs>
        <w:adjustRightInd/>
        <w:spacing w:line="360" w:lineRule="auto"/>
        <w:ind w:left="709" w:right="-68" w:hanging="709"/>
        <w:jc w:val="both"/>
        <w:rPr>
          <w:sz w:val="24"/>
          <w:szCs w:val="24"/>
        </w:rPr>
      </w:pPr>
      <w:r w:rsidRPr="00EA07B7">
        <w:rPr>
          <w:sz w:val="24"/>
          <w:szCs w:val="24"/>
        </w:rPr>
        <w:t>Sutartyje numatytų įsipareigojimų vykdymui Tiekėjas pasitelkia šį (-iuos) subtiekėją (-us):</w:t>
      </w:r>
    </w:p>
    <w:tbl>
      <w:tblPr>
        <w:tblW w:w="10380" w:type="dxa"/>
        <w:tblInd w:w="-72" w:type="dxa"/>
        <w:tblLayout w:type="fixed"/>
        <w:tblCellMar>
          <w:left w:w="10" w:type="dxa"/>
          <w:right w:w="10" w:type="dxa"/>
        </w:tblCellMar>
        <w:tblLook w:val="04A0" w:firstRow="1" w:lastRow="0" w:firstColumn="1" w:lastColumn="0" w:noHBand="0" w:noVBand="1"/>
      </w:tblPr>
      <w:tblGrid>
        <w:gridCol w:w="10380"/>
      </w:tblGrid>
      <w:tr w:rsidR="00EA07B7" w:rsidRPr="00EA07B7" w14:paraId="74CEF43B" w14:textId="77777777" w:rsidTr="0044113B">
        <w:trPr>
          <w:trHeight w:val="306"/>
        </w:trPr>
        <w:tc>
          <w:tcPr>
            <w:tcW w:w="10386" w:type="dxa"/>
            <w:tcMar>
              <w:top w:w="0" w:type="dxa"/>
              <w:left w:w="108" w:type="dxa"/>
              <w:bottom w:w="0" w:type="dxa"/>
              <w:right w:w="108" w:type="dxa"/>
            </w:tcMar>
            <w:hideMark/>
          </w:tcPr>
          <w:tbl>
            <w:tblPr>
              <w:tblW w:w="9214" w:type="dxa"/>
              <w:tblInd w:w="816" w:type="dxa"/>
              <w:tblLayout w:type="fixed"/>
              <w:tblCellMar>
                <w:left w:w="10" w:type="dxa"/>
                <w:right w:w="10" w:type="dxa"/>
              </w:tblCellMar>
              <w:tblLook w:val="04A0" w:firstRow="1" w:lastRow="0" w:firstColumn="1" w:lastColumn="0" w:noHBand="0" w:noVBand="1"/>
            </w:tblPr>
            <w:tblGrid>
              <w:gridCol w:w="580"/>
              <w:gridCol w:w="3819"/>
              <w:gridCol w:w="4815"/>
            </w:tblGrid>
            <w:tr w:rsidR="00EA07B7" w:rsidRPr="00EA07B7" w14:paraId="57AE2CEF" w14:textId="77777777" w:rsidTr="00AC22B9">
              <w:trPr>
                <w:trHeight w:val="851"/>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0C70DC" w14:textId="77777777" w:rsidR="00CC12AB" w:rsidRPr="00EA07B7" w:rsidRDefault="00CC12AB" w:rsidP="0044113B">
                  <w:pPr>
                    <w:tabs>
                      <w:tab w:val="left" w:pos="709"/>
                    </w:tabs>
                    <w:ind w:left="709" w:hanging="709"/>
                    <w:jc w:val="center"/>
                    <w:rPr>
                      <w:i/>
                      <w:szCs w:val="24"/>
                    </w:rPr>
                  </w:pPr>
                  <w:r w:rsidRPr="00EA07B7">
                    <w:rPr>
                      <w:i/>
                      <w:szCs w:val="24"/>
                    </w:rPr>
                    <w:t>Eil. Nr.</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528955" w14:textId="77777777" w:rsidR="00CC12AB" w:rsidRPr="00EA07B7" w:rsidRDefault="00CC12AB" w:rsidP="0044113B">
                  <w:pPr>
                    <w:tabs>
                      <w:tab w:val="left" w:pos="175"/>
                    </w:tabs>
                    <w:ind w:left="34" w:hanging="34"/>
                    <w:jc w:val="center"/>
                    <w:rPr>
                      <w:i/>
                      <w:szCs w:val="24"/>
                    </w:rPr>
                  </w:pPr>
                  <w:r w:rsidRPr="00EA07B7">
                    <w:rPr>
                      <w:i/>
                      <w:szCs w:val="24"/>
                    </w:rPr>
                    <w:t>Subtiekėjo (-ų) pavadinimas (-ai) ir rekvizitai</w:t>
                  </w: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6B3A74" w14:textId="77777777" w:rsidR="00CC12AB" w:rsidRPr="00EA07B7" w:rsidRDefault="00CC12AB" w:rsidP="0044113B">
                  <w:pPr>
                    <w:tabs>
                      <w:tab w:val="left" w:pos="175"/>
                    </w:tabs>
                    <w:ind w:left="34" w:hanging="34"/>
                    <w:jc w:val="center"/>
                    <w:rPr>
                      <w:i/>
                      <w:szCs w:val="24"/>
                    </w:rPr>
                  </w:pPr>
                  <w:r w:rsidRPr="00EA07B7">
                    <w:rPr>
                      <w:i/>
                      <w:szCs w:val="24"/>
                    </w:rPr>
                    <w:t>Subtiekėjui (-ams) perleidžiami įsipareigojimai</w:t>
                  </w:r>
                </w:p>
              </w:tc>
            </w:tr>
            <w:tr w:rsidR="00EA07B7" w:rsidRPr="00EA07B7" w14:paraId="30CEF3F7" w14:textId="77777777" w:rsidTr="00AC22B9">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EC0E3" w14:textId="77777777" w:rsidR="00CC12AB" w:rsidRPr="00EA07B7" w:rsidRDefault="00CC12AB" w:rsidP="0044113B">
                  <w:pPr>
                    <w:tabs>
                      <w:tab w:val="left" w:pos="709"/>
                    </w:tabs>
                    <w:ind w:left="709" w:hanging="709"/>
                    <w:jc w:val="both"/>
                    <w:rPr>
                      <w:szCs w:val="24"/>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AAC2A" w14:textId="77777777" w:rsidR="00CC12AB" w:rsidRPr="00EA07B7" w:rsidRDefault="00CC12AB" w:rsidP="0044113B">
                  <w:pPr>
                    <w:tabs>
                      <w:tab w:val="left" w:pos="175"/>
                    </w:tabs>
                    <w:ind w:left="34" w:hanging="34"/>
                    <w:jc w:val="both"/>
                    <w:rPr>
                      <w:szCs w:val="24"/>
                    </w:rPr>
                  </w:pP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BB016" w14:textId="77777777" w:rsidR="00CC12AB" w:rsidRPr="00EA07B7" w:rsidRDefault="00CC12AB" w:rsidP="0044113B">
                  <w:pPr>
                    <w:tabs>
                      <w:tab w:val="left" w:pos="175"/>
                    </w:tabs>
                    <w:ind w:left="34" w:hanging="34"/>
                    <w:jc w:val="both"/>
                    <w:rPr>
                      <w:szCs w:val="24"/>
                    </w:rPr>
                  </w:pPr>
                </w:p>
              </w:tc>
            </w:tr>
            <w:tr w:rsidR="00EA07B7" w:rsidRPr="00EA07B7" w14:paraId="345191CF" w14:textId="77777777" w:rsidTr="00AC22B9">
              <w:trPr>
                <w:trHeight w:val="304"/>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21882" w14:textId="77777777" w:rsidR="00CC12AB" w:rsidRPr="00EA07B7" w:rsidRDefault="00CC12AB" w:rsidP="0044113B">
                  <w:pPr>
                    <w:tabs>
                      <w:tab w:val="left" w:pos="709"/>
                    </w:tabs>
                    <w:ind w:left="709" w:hanging="709"/>
                    <w:jc w:val="both"/>
                    <w:rPr>
                      <w:szCs w:val="24"/>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2FB88" w14:textId="77777777" w:rsidR="00CC12AB" w:rsidRPr="00EA07B7" w:rsidRDefault="00CC12AB" w:rsidP="0044113B">
                  <w:pPr>
                    <w:tabs>
                      <w:tab w:val="left" w:pos="709"/>
                    </w:tabs>
                    <w:ind w:left="709" w:hanging="709"/>
                    <w:jc w:val="both"/>
                    <w:rPr>
                      <w:szCs w:val="24"/>
                    </w:rPr>
                  </w:pPr>
                </w:p>
              </w:tc>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8751C" w14:textId="77777777" w:rsidR="00CC12AB" w:rsidRPr="00EA07B7" w:rsidRDefault="00CC12AB" w:rsidP="0044113B">
                  <w:pPr>
                    <w:tabs>
                      <w:tab w:val="left" w:pos="709"/>
                    </w:tabs>
                    <w:ind w:left="709" w:hanging="709"/>
                    <w:jc w:val="both"/>
                    <w:rPr>
                      <w:szCs w:val="24"/>
                    </w:rPr>
                  </w:pPr>
                </w:p>
              </w:tc>
            </w:tr>
          </w:tbl>
          <w:p w14:paraId="3853757C" w14:textId="77777777" w:rsidR="00CC12AB" w:rsidRPr="00EA07B7" w:rsidRDefault="00CC12AB" w:rsidP="0044113B">
            <w:pPr>
              <w:tabs>
                <w:tab w:val="left" w:pos="709"/>
              </w:tabs>
              <w:spacing w:line="360" w:lineRule="auto"/>
              <w:ind w:left="709" w:right="-108" w:hanging="709"/>
              <w:jc w:val="both"/>
              <w:rPr>
                <w:iCs/>
                <w:sz w:val="24"/>
                <w:szCs w:val="24"/>
              </w:rPr>
            </w:pPr>
          </w:p>
        </w:tc>
      </w:tr>
    </w:tbl>
    <w:p w14:paraId="427C61A3"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EA07B7">
        <w:rPr>
          <w:sz w:val="24"/>
          <w:szCs w:val="24"/>
        </w:rPr>
        <w:t xml:space="preserve">Tiekėjas Sutarčiai vykdyti, turi pasitelkti tik tuos subtiekėjus, kurie numatyti Tiekėjo pasiūlyme. Be išankstinio Pirkėjo sutikimo Tiekėjas negali sudaryti subtiekimo sutarties ir pakeisti Tiekėjo pasiūlyme nurodytų subtiekėjų. </w:t>
      </w:r>
    </w:p>
    <w:p w14:paraId="38BA7AC3" w14:textId="77777777" w:rsidR="00CC12AB" w:rsidRPr="00EA07B7" w:rsidRDefault="00CC12AB" w:rsidP="00CC12AB">
      <w:pPr>
        <w:widowControl w:val="0"/>
        <w:tabs>
          <w:tab w:val="left" w:pos="709"/>
          <w:tab w:val="left" w:pos="9638"/>
        </w:tabs>
        <w:ind w:left="709" w:right="-1"/>
        <w:jc w:val="both"/>
        <w:rPr>
          <w:sz w:val="24"/>
          <w:szCs w:val="24"/>
        </w:rPr>
      </w:pPr>
    </w:p>
    <w:p w14:paraId="65046ECB"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EA07B7">
        <w:rPr>
          <w:sz w:val="24"/>
          <w:szCs w:val="24"/>
        </w:rPr>
        <w:t xml:space="preserve">Sutarties vykdymo metu, kai subtiekėjai netinkamai vykdo arba atsisako vykdyti įsipareigojimus Tiekėjui, taip pat tuo atveju, kai subtiekėjai nepajėgūs vykdyti įsipareigojimų Tiekėjui dėl iškeltos restruktūrizavimo, bankroto bylos, bankroto proceso vykdymo ne teismo tvarka, inicijuotos priverstinio likvidavimo ar susitarimo su kreditoriais procedūros arba jiems vykdomų analogiškų procedūrų, Tiekėjas, gavęs išankstinį Pirkėjo sutikimą, gali pakeisti subtiekėjus. Tiekėjas, gavęs išankstinį Pirkėjo sutikimą, taip pat gali pasitelkti papildomus subtiekėjus tuo atveju, kai būtina padidinti Prekių tiekimo spartą. Apie subtiekėjų keitimą ir/ar papildomų subtiekėjų pasitelkimą Tiekėjas turi iš anksto raštu informuoti Pirkėją, nurodydamas subtiekėjų pakeitimo ir/ar papildomų subtiekėjų pasitelkimo priežastis, būsimus subtiekėjus ir pateikti jų atitikimą pirkimo sąlygose nustatytiems kvalifikacijos reikalavimams pagrindžiančius dokumentus. Naujai pasitelkiami subtiekėjai turi atitikti visus subtiekėjams pirkimo sąlygose nustatytus kvalifikacinius reikalavimus (jeigu tokie buvo keliami). Pirkėjui sutikus, subtiekėjų keitimas įforminamas abiejų Sutarties Šalių pasirašomu susitarimu. Šis susitarimas tampa neatskiriama Sutarties dalimi. </w:t>
      </w:r>
    </w:p>
    <w:p w14:paraId="761B476C" w14:textId="77777777" w:rsidR="00CC12AB" w:rsidRPr="00EA07B7" w:rsidRDefault="00CC12AB" w:rsidP="00CC12AB">
      <w:pPr>
        <w:widowControl w:val="0"/>
        <w:tabs>
          <w:tab w:val="left" w:pos="709"/>
          <w:tab w:val="left" w:pos="9638"/>
        </w:tabs>
        <w:ind w:left="709" w:right="-1"/>
        <w:jc w:val="both"/>
        <w:rPr>
          <w:sz w:val="24"/>
          <w:szCs w:val="24"/>
        </w:rPr>
      </w:pPr>
    </w:p>
    <w:p w14:paraId="0F8FE6BC"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EA07B7">
        <w:rPr>
          <w:sz w:val="24"/>
          <w:szCs w:val="24"/>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Sutartį.</w:t>
      </w:r>
    </w:p>
    <w:p w14:paraId="1E936E60" w14:textId="77777777" w:rsidR="00CC12AB" w:rsidRPr="00EA07B7" w:rsidRDefault="00CC12AB" w:rsidP="00CC12AB">
      <w:pPr>
        <w:widowControl w:val="0"/>
        <w:tabs>
          <w:tab w:val="left" w:pos="709"/>
          <w:tab w:val="left" w:pos="9638"/>
        </w:tabs>
        <w:ind w:right="-1"/>
        <w:jc w:val="both"/>
        <w:rPr>
          <w:sz w:val="24"/>
          <w:szCs w:val="24"/>
        </w:rPr>
      </w:pPr>
    </w:p>
    <w:p w14:paraId="18FE1592"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DB0E6F">
        <w:rPr>
          <w:sz w:val="24"/>
          <w:szCs w:val="24"/>
        </w:rPr>
        <w:t>Siekiant užtikrinti tinkamą sutarties vykdymą, Pirkėjas turi teisę reikalauti, kad esmines užduotis atliktų pats pasiūlymą pateikęs Tiekėjas, neperduodant tų užduočių subtiekėjams.</w:t>
      </w:r>
    </w:p>
    <w:p w14:paraId="668E3A75" w14:textId="77777777" w:rsidR="00CC12AB" w:rsidRPr="00EA07B7" w:rsidRDefault="00CC12AB" w:rsidP="00CC12AB">
      <w:pPr>
        <w:widowControl w:val="0"/>
        <w:tabs>
          <w:tab w:val="left" w:pos="709"/>
          <w:tab w:val="left" w:pos="9638"/>
        </w:tabs>
        <w:ind w:right="-1"/>
        <w:jc w:val="both"/>
        <w:rPr>
          <w:sz w:val="24"/>
          <w:szCs w:val="24"/>
        </w:rPr>
      </w:pPr>
    </w:p>
    <w:p w14:paraId="79659216"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EA07B7">
        <w:rPr>
          <w:sz w:val="24"/>
          <w:szCs w:val="24"/>
        </w:rPr>
        <w:t>Jei Tiekėjas sudaro subtiekimo sutartį be Pirkėjo sutikimo, Pirkėjas turi teisę nutraukti Sutartį.</w:t>
      </w:r>
    </w:p>
    <w:p w14:paraId="48A2524C" w14:textId="77777777" w:rsidR="00CC12AB" w:rsidRPr="00EA07B7" w:rsidRDefault="00CC12AB" w:rsidP="00CC12AB">
      <w:pPr>
        <w:widowControl w:val="0"/>
        <w:tabs>
          <w:tab w:val="left" w:pos="709"/>
          <w:tab w:val="left" w:pos="9638"/>
        </w:tabs>
        <w:ind w:right="-1"/>
        <w:jc w:val="both"/>
        <w:rPr>
          <w:sz w:val="24"/>
          <w:szCs w:val="24"/>
        </w:rPr>
      </w:pPr>
    </w:p>
    <w:p w14:paraId="163C14A3" w14:textId="77777777" w:rsidR="00CC12AB" w:rsidRPr="00EA07B7" w:rsidRDefault="00CC12AB" w:rsidP="00CC12AB">
      <w:pPr>
        <w:widowControl w:val="0"/>
        <w:numPr>
          <w:ilvl w:val="1"/>
          <w:numId w:val="7"/>
        </w:numPr>
        <w:tabs>
          <w:tab w:val="left" w:pos="709"/>
          <w:tab w:val="left" w:pos="9638"/>
        </w:tabs>
        <w:adjustRightInd/>
        <w:ind w:left="709" w:right="-1" w:hanging="709"/>
        <w:jc w:val="both"/>
        <w:rPr>
          <w:sz w:val="24"/>
          <w:szCs w:val="24"/>
        </w:rPr>
      </w:pPr>
      <w:r w:rsidRPr="00EA07B7">
        <w:rPr>
          <w:sz w:val="24"/>
          <w:szCs w:val="24"/>
        </w:rPr>
        <w:t>Jei Pirkėjas turi pagrįstų įtarimų, kad subtiekėjas yra nekompetentingas vykdyti nustatytas pareigas, Pirkėjas gali reikalauti, kad Tiekėjas per Pirkėjo nustatytą terminą pakeistų minėtą subtiekėją reikalavimus atitinkančiu subtiekėju</w:t>
      </w:r>
      <w:r w:rsidRPr="00EA07B7" w:rsidDel="008D58C0">
        <w:rPr>
          <w:sz w:val="24"/>
          <w:szCs w:val="24"/>
        </w:rPr>
        <w:t xml:space="preserve"> </w:t>
      </w:r>
      <w:r w:rsidRPr="00EA07B7">
        <w:rPr>
          <w:sz w:val="24"/>
          <w:szCs w:val="24"/>
        </w:rPr>
        <w:t>arba reikalauti, kad Tiekėjas pats vykdytų subtiekėjui perduotus sutartinius įsipareigojimus.</w:t>
      </w:r>
    </w:p>
    <w:p w14:paraId="19F081B1" w14:textId="77777777" w:rsidR="00CC12AB" w:rsidRPr="00EA07B7" w:rsidRDefault="00CC12AB" w:rsidP="00CC12AB">
      <w:pPr>
        <w:widowControl w:val="0"/>
        <w:tabs>
          <w:tab w:val="left" w:pos="709"/>
          <w:tab w:val="left" w:pos="9638"/>
        </w:tabs>
        <w:adjustRightInd/>
        <w:ind w:right="-1"/>
        <w:jc w:val="both"/>
        <w:rPr>
          <w:sz w:val="24"/>
          <w:szCs w:val="24"/>
        </w:rPr>
      </w:pPr>
    </w:p>
    <w:p w14:paraId="3AAC19ED" w14:textId="77777777" w:rsidR="00CC12AB" w:rsidRPr="00EA07B7" w:rsidRDefault="00CC12AB" w:rsidP="00CC12AB">
      <w:pPr>
        <w:widowControl w:val="0"/>
        <w:numPr>
          <w:ilvl w:val="1"/>
          <w:numId w:val="7"/>
        </w:numPr>
        <w:tabs>
          <w:tab w:val="left" w:pos="709"/>
          <w:tab w:val="left" w:pos="9638"/>
        </w:tabs>
        <w:adjustRightInd/>
        <w:ind w:left="709" w:hanging="709"/>
        <w:jc w:val="both"/>
        <w:rPr>
          <w:sz w:val="24"/>
          <w:szCs w:val="24"/>
        </w:rPr>
      </w:pPr>
      <w:r w:rsidRPr="00EA07B7">
        <w:rPr>
          <w:sz w:val="24"/>
          <w:szCs w:val="24"/>
        </w:rPr>
        <w:t>Pirkėjas gali tiesiogiai atsiskaityti su subtiekėju. Apie tai Pirkėjas raštu informuoja subtiekėjus per 3 darbo dienas po informacijos apie juos gavimo. Subtiekėjui raštu pateikus prašymą pasinaudoti tiesioginio atsiskaitymo galimybe, sudaroma trišalė sutartis tarp Pirkėjo, Tiekėjo ir jo Subtiekėjo, nustatanti tiesioginio atsiskaitymo su Subtiekėju tvarką, atsižvelgiant į pirkimo dokumentuose, Sutartyje nustatytus reikalavimus. Tiekėjas turi teisę prieštarauti nepagrįstiems mokėjimams. Trišaliais susitarimais nebus keičiamos jokios kitos esminės šios Sutarties sąlygos, t. y. nesikeis Sutarties objektas, Sutarties kaina, atsiskaitymo terminai, Sutartyje nustatyta sutartinių įsipareigojimų apimtis.</w:t>
      </w:r>
    </w:p>
    <w:p w14:paraId="776B5C88" w14:textId="77777777" w:rsidR="00CC12AB" w:rsidRPr="00EA07B7" w:rsidRDefault="00CC12AB" w:rsidP="00CC12AB">
      <w:pPr>
        <w:widowControl w:val="0"/>
        <w:tabs>
          <w:tab w:val="left" w:pos="709"/>
          <w:tab w:val="left" w:pos="9638"/>
        </w:tabs>
        <w:adjustRightInd/>
        <w:ind w:left="709" w:hanging="709"/>
        <w:jc w:val="both"/>
        <w:rPr>
          <w:sz w:val="24"/>
          <w:szCs w:val="24"/>
        </w:rPr>
      </w:pPr>
    </w:p>
    <w:p w14:paraId="6CC9B986" w14:textId="77777777" w:rsidR="00CC12AB" w:rsidRDefault="00CC12AB" w:rsidP="00CC12AB">
      <w:pPr>
        <w:widowControl w:val="0"/>
        <w:numPr>
          <w:ilvl w:val="1"/>
          <w:numId w:val="7"/>
        </w:numPr>
        <w:tabs>
          <w:tab w:val="left" w:pos="709"/>
          <w:tab w:val="left" w:pos="9638"/>
        </w:tabs>
        <w:adjustRightInd/>
        <w:ind w:left="709" w:hanging="709"/>
        <w:jc w:val="both"/>
        <w:rPr>
          <w:sz w:val="24"/>
          <w:szCs w:val="24"/>
        </w:rPr>
      </w:pPr>
      <w:r w:rsidRPr="00EA07B7">
        <w:rPr>
          <w:sz w:val="24"/>
          <w:szCs w:val="24"/>
        </w:rPr>
        <w:t>Subtiekėjams galioja ta pati atsiskaitymo tvarka, kuri nustatyta Tiekėjui. Subtiekėjui tiesiogiai sumokėtų sumų dalis mažinama Tiekėjui mokėtina suma.</w:t>
      </w:r>
    </w:p>
    <w:p w14:paraId="161D3FD7" w14:textId="77777777" w:rsidR="0067451E" w:rsidRDefault="0067451E" w:rsidP="0067451E">
      <w:pPr>
        <w:pStyle w:val="ListParagraph"/>
        <w:rPr>
          <w:sz w:val="24"/>
          <w:szCs w:val="24"/>
        </w:rPr>
      </w:pPr>
    </w:p>
    <w:p w14:paraId="692D9E42" w14:textId="1DA0A895" w:rsidR="0067451E" w:rsidRDefault="0067451E" w:rsidP="0067451E">
      <w:pPr>
        <w:pStyle w:val="ListParagraph"/>
        <w:widowControl w:val="0"/>
        <w:numPr>
          <w:ilvl w:val="0"/>
          <w:numId w:val="7"/>
        </w:numPr>
        <w:tabs>
          <w:tab w:val="left" w:pos="709"/>
          <w:tab w:val="left" w:pos="9638"/>
        </w:tabs>
        <w:adjustRightInd/>
        <w:spacing w:line="360" w:lineRule="auto"/>
        <w:ind w:left="924" w:hanging="357"/>
        <w:jc w:val="center"/>
        <w:rPr>
          <w:b/>
          <w:bCs/>
          <w:sz w:val="24"/>
          <w:szCs w:val="24"/>
        </w:rPr>
      </w:pPr>
      <w:r w:rsidRPr="0067451E">
        <w:rPr>
          <w:b/>
          <w:bCs/>
          <w:sz w:val="24"/>
          <w:szCs w:val="24"/>
        </w:rPr>
        <w:t>SUTARTIES ĮVYKDYMO UŽTIKRINIMAS</w:t>
      </w:r>
    </w:p>
    <w:p w14:paraId="1F2B34BC" w14:textId="77777777" w:rsidR="006659C6" w:rsidRPr="006659C6" w:rsidRDefault="006659C6" w:rsidP="00B93496">
      <w:pPr>
        <w:widowControl w:val="0"/>
        <w:tabs>
          <w:tab w:val="left" w:pos="709"/>
          <w:tab w:val="left" w:pos="9638"/>
        </w:tabs>
        <w:adjustRightInd/>
        <w:spacing w:line="360" w:lineRule="auto"/>
        <w:ind w:left="567" w:hanging="709"/>
        <w:jc w:val="both"/>
        <w:rPr>
          <w:b/>
          <w:bCs/>
          <w:sz w:val="24"/>
          <w:szCs w:val="24"/>
        </w:rPr>
      </w:pPr>
    </w:p>
    <w:p w14:paraId="49E57FD2" w14:textId="3BC79705" w:rsidR="00773562" w:rsidRDefault="006659C6" w:rsidP="00B93496">
      <w:pPr>
        <w:pStyle w:val="NormalWeb"/>
        <w:spacing w:before="0" w:beforeAutospacing="0" w:after="0" w:afterAutospacing="0"/>
        <w:ind w:left="709" w:hanging="709"/>
        <w:jc w:val="both"/>
      </w:pPr>
      <w:r>
        <w:t xml:space="preserve">11.1. </w:t>
      </w:r>
      <w:r w:rsidR="00B93496">
        <w:t xml:space="preserve">  </w:t>
      </w:r>
      <w:r w:rsidR="00773562">
        <w:t>Tiekėjui nevykdant Sutarties įsipareigojimų arba vykdant juos netinkamai, Tiekėjui taikoma bauda, lygi 5 procentams nuo bendros Sutarties kainos be pridėtinės vertės mokesčio (PVM).</w:t>
      </w:r>
    </w:p>
    <w:p w14:paraId="6C295634" w14:textId="77777777" w:rsidR="00773562" w:rsidRDefault="00773562" w:rsidP="00B93496">
      <w:pPr>
        <w:pStyle w:val="NormalWeb"/>
        <w:spacing w:before="0" w:beforeAutospacing="0" w:after="0" w:afterAutospacing="0"/>
        <w:jc w:val="both"/>
      </w:pPr>
    </w:p>
    <w:p w14:paraId="04656639" w14:textId="4ED3CB65" w:rsidR="00773562" w:rsidRDefault="00773562" w:rsidP="00B93496">
      <w:pPr>
        <w:pStyle w:val="NormalWeb"/>
        <w:spacing w:before="0" w:beforeAutospacing="0" w:after="0" w:afterAutospacing="0"/>
        <w:ind w:left="709" w:hanging="709"/>
        <w:jc w:val="both"/>
      </w:pPr>
      <w:r>
        <w:t xml:space="preserve">11.2. </w:t>
      </w:r>
      <w:r w:rsidR="00B93496">
        <w:t xml:space="preserve"> </w:t>
      </w:r>
      <w:r>
        <w:t>Bauda mokama Pirkėjo pareikalavimu per 30 (trisdešimt) kalendorinių dienų nuo rašytinio reikalavimo gavimo dienos.</w:t>
      </w:r>
    </w:p>
    <w:p w14:paraId="7253165B" w14:textId="77777777" w:rsidR="006659C6" w:rsidRDefault="006659C6" w:rsidP="00B93496">
      <w:pPr>
        <w:pStyle w:val="NormalWeb"/>
        <w:spacing w:before="0" w:beforeAutospacing="0" w:after="0" w:afterAutospacing="0"/>
        <w:ind w:left="709" w:hanging="709"/>
        <w:jc w:val="both"/>
      </w:pPr>
    </w:p>
    <w:p w14:paraId="410F3E65" w14:textId="3E07DDC6" w:rsidR="00773562" w:rsidRDefault="00773562" w:rsidP="00B93496">
      <w:pPr>
        <w:pStyle w:val="NormalWeb"/>
        <w:spacing w:before="0" w:beforeAutospacing="0" w:after="0" w:afterAutospacing="0"/>
        <w:ind w:left="709" w:hanging="709"/>
        <w:jc w:val="both"/>
      </w:pPr>
      <w:r>
        <w:t xml:space="preserve">11.3. </w:t>
      </w:r>
      <w:r w:rsidR="006659C6">
        <w:t xml:space="preserve"> </w:t>
      </w:r>
      <w:r>
        <w:t>Baudos sumokėjimas neatleidžia Tiekėjo nuo pareigos tinkamai vykdyti Sutartį ir (ar) atlyginti Pirkėjui nuostolius, jeigu jų dydis viršija baudos sumą, tiek, kiek tai leidžiama pagal Lietuvos Respublikos civilinį kodeksą.</w:t>
      </w:r>
    </w:p>
    <w:p w14:paraId="699639EF" w14:textId="77777777" w:rsidR="006659C6" w:rsidRDefault="006659C6" w:rsidP="00B93496">
      <w:pPr>
        <w:pStyle w:val="NormalWeb"/>
        <w:spacing w:before="0" w:beforeAutospacing="0" w:after="0" w:afterAutospacing="0"/>
        <w:ind w:left="709" w:hanging="709"/>
        <w:jc w:val="both"/>
      </w:pPr>
    </w:p>
    <w:p w14:paraId="3C382738" w14:textId="692B5279" w:rsidR="00345F76" w:rsidRPr="0067451E" w:rsidRDefault="00773562" w:rsidP="00B93496">
      <w:pPr>
        <w:pStyle w:val="NormalWeb"/>
        <w:spacing w:before="0" w:beforeAutospacing="0" w:after="0" w:afterAutospacing="0"/>
        <w:ind w:left="709" w:hanging="709"/>
        <w:jc w:val="both"/>
      </w:pPr>
      <w:r>
        <w:t xml:space="preserve">11.4. </w:t>
      </w:r>
      <w:r w:rsidR="006659C6">
        <w:t xml:space="preserve"> </w:t>
      </w:r>
      <w:r>
        <w:t>Prieš pateikdamas reikalavimą sumokėti baudą, Pirkėjas privalo raštu informuoti Tiekėją apie nustatytą Sutarties pažeidimą, nurodydamas pažeidimo pobūdį ir baudos taikymo pagrindą.</w:t>
      </w:r>
    </w:p>
    <w:p w14:paraId="52553520" w14:textId="77777777" w:rsidR="00B75BC1" w:rsidRPr="00D14E2B" w:rsidRDefault="00B75BC1" w:rsidP="00CC12AB">
      <w:pPr>
        <w:tabs>
          <w:tab w:val="left" w:pos="709"/>
        </w:tabs>
        <w:ind w:right="-68"/>
        <w:jc w:val="both"/>
        <w:rPr>
          <w:i/>
          <w:color w:val="FF0000"/>
          <w:sz w:val="24"/>
          <w:szCs w:val="24"/>
        </w:rPr>
      </w:pPr>
    </w:p>
    <w:p w14:paraId="270D34E7" w14:textId="64CE4524" w:rsidR="00B75BC1" w:rsidRPr="00A4063D" w:rsidRDefault="00CC12AB" w:rsidP="00B75BC1">
      <w:pPr>
        <w:numPr>
          <w:ilvl w:val="0"/>
          <w:numId w:val="7"/>
        </w:numPr>
        <w:tabs>
          <w:tab w:val="left" w:pos="709"/>
        </w:tabs>
        <w:adjustRightInd/>
        <w:spacing w:line="360" w:lineRule="auto"/>
        <w:ind w:right="-68" w:hanging="927"/>
        <w:jc w:val="center"/>
        <w:rPr>
          <w:b/>
          <w:sz w:val="24"/>
          <w:szCs w:val="24"/>
        </w:rPr>
      </w:pPr>
      <w:r w:rsidRPr="00EA07B7">
        <w:rPr>
          <w:b/>
          <w:sz w:val="24"/>
          <w:szCs w:val="24"/>
        </w:rPr>
        <w:t>BAIGIAMOSIOS NUOSTATOS</w:t>
      </w:r>
    </w:p>
    <w:p w14:paraId="6214FB12" w14:textId="1F931D66" w:rsidR="00CC12AB" w:rsidRPr="00EA07B7" w:rsidRDefault="00CC12AB" w:rsidP="00CC12AB">
      <w:pPr>
        <w:pStyle w:val="ListParagraph"/>
        <w:numPr>
          <w:ilvl w:val="1"/>
          <w:numId w:val="7"/>
        </w:numPr>
        <w:tabs>
          <w:tab w:val="left" w:pos="0"/>
          <w:tab w:val="left" w:pos="567"/>
        </w:tabs>
        <w:suppressAutoHyphens/>
        <w:adjustRightInd/>
        <w:ind w:left="709" w:right="-68" w:hanging="709"/>
        <w:contextualSpacing w:val="0"/>
        <w:jc w:val="both"/>
        <w:rPr>
          <w:bCs/>
          <w:sz w:val="24"/>
          <w:szCs w:val="24"/>
          <w:lang w:val="x-none"/>
        </w:rPr>
      </w:pPr>
      <w:r w:rsidRPr="00EA07B7">
        <w:rPr>
          <w:sz w:val="24"/>
          <w:szCs w:val="24"/>
        </w:rPr>
        <w:tab/>
        <w:t>Sutartis įsigalioja, kai Sutartį pasirašo abi Sutarties Šalys ir galioja 12 mėnesių,</w:t>
      </w:r>
      <w:r w:rsidRPr="00EA07B7">
        <w:rPr>
          <w:sz w:val="23"/>
          <w:szCs w:val="23"/>
        </w:rPr>
        <w:t xml:space="preserve"> </w:t>
      </w:r>
      <w:r w:rsidRPr="00EA07B7">
        <w:rPr>
          <w:sz w:val="24"/>
          <w:szCs w:val="24"/>
        </w:rPr>
        <w:t xml:space="preserve">tačiau jeigu Pirkėjas nupirks Prekių už </w:t>
      </w:r>
      <w:r w:rsidR="003B2733">
        <w:rPr>
          <w:sz w:val="24"/>
          <w:szCs w:val="24"/>
        </w:rPr>
        <w:t>______________</w:t>
      </w:r>
      <w:r w:rsidRPr="00EA07B7">
        <w:rPr>
          <w:sz w:val="24"/>
          <w:szCs w:val="24"/>
        </w:rPr>
        <w:t xml:space="preserve"> Eur be PVM anksčiau nei sueis 12 mėnesių Sutarties galiojimo terminas, tai Sutartis laikoma negaliojanti nuo sekančios dienos po paskutinės sąskaitos-faktūros už nupirktas prekes apmokėjimo dienos. Jeigu sutarties terminui pasibaigus, kuri nors iš Šalių nėra pilnai įvykdžiusi savo įsipareigojimų, tai Sutartis galioja iki visiško šios Šalies įsipareigojimo įvykdymo. Sutarties pasibaigimas ar nutraukimas neturi įtakos ginčų nagrinėjimo tvarką nustatančių ir kitų Sutarties sąlygų galiojimui, kurios pagal savo esmę išlieka galioti ir po Sutarties pasibaigimo t.y. visi atsiradę ir tinkamai neįvykdyti Šalių tarpusavio finansiniai įsipareigojimai, nuostolių atlyginimas, delspinigiai.</w:t>
      </w:r>
    </w:p>
    <w:p w14:paraId="59F0CD5C" w14:textId="77777777" w:rsidR="00CC12AB" w:rsidRPr="00EA07B7" w:rsidRDefault="00CC12AB" w:rsidP="00CC12AB">
      <w:pPr>
        <w:pStyle w:val="ListParagraph"/>
        <w:tabs>
          <w:tab w:val="left" w:pos="0"/>
          <w:tab w:val="left" w:pos="567"/>
        </w:tabs>
        <w:suppressAutoHyphens/>
        <w:adjustRightInd/>
        <w:ind w:left="709" w:right="-68"/>
        <w:contextualSpacing w:val="0"/>
        <w:jc w:val="both"/>
        <w:rPr>
          <w:sz w:val="24"/>
          <w:szCs w:val="24"/>
        </w:rPr>
      </w:pPr>
    </w:p>
    <w:p w14:paraId="06032AE0" w14:textId="77777777" w:rsidR="00CC12AB" w:rsidRPr="00EA07B7" w:rsidRDefault="00CC12AB" w:rsidP="00CC12AB">
      <w:pPr>
        <w:pStyle w:val="ListParagraph"/>
        <w:numPr>
          <w:ilvl w:val="1"/>
          <w:numId w:val="7"/>
        </w:numPr>
        <w:tabs>
          <w:tab w:val="left" w:pos="0"/>
          <w:tab w:val="left" w:pos="709"/>
        </w:tabs>
        <w:suppressAutoHyphens/>
        <w:adjustRightInd/>
        <w:ind w:left="709" w:right="-68" w:hanging="709"/>
        <w:contextualSpacing w:val="0"/>
        <w:jc w:val="both"/>
        <w:rPr>
          <w:sz w:val="24"/>
          <w:szCs w:val="24"/>
        </w:rPr>
      </w:pPr>
      <w:r w:rsidRPr="00EA07B7">
        <w:rPr>
          <w:sz w:val="24"/>
          <w:szCs w:val="24"/>
        </w:rPr>
        <w:t>Nė viena Šalis neturi teisės perleisti visų arba dalies teisių ir pareigų pagal šią Sutartį jokiai trečiajai šaliai be išankstinio raštiško kitos Šalies sutikimo.</w:t>
      </w:r>
    </w:p>
    <w:p w14:paraId="42908ECB" w14:textId="77777777" w:rsidR="00CC12AB" w:rsidRPr="00EA07B7" w:rsidRDefault="00CC12AB" w:rsidP="00CC12AB">
      <w:pPr>
        <w:pStyle w:val="ListParagraph"/>
        <w:tabs>
          <w:tab w:val="left" w:pos="0"/>
          <w:tab w:val="left" w:pos="709"/>
        </w:tabs>
        <w:suppressAutoHyphens/>
        <w:adjustRightInd/>
        <w:ind w:left="709" w:right="-68"/>
        <w:contextualSpacing w:val="0"/>
        <w:jc w:val="both"/>
        <w:rPr>
          <w:sz w:val="24"/>
          <w:szCs w:val="24"/>
        </w:rPr>
      </w:pPr>
    </w:p>
    <w:p w14:paraId="3EC2DD29" w14:textId="77777777" w:rsidR="00CC12AB" w:rsidRPr="00EA07B7" w:rsidRDefault="00CC12AB" w:rsidP="00CC12AB">
      <w:pPr>
        <w:pStyle w:val="ListParagraph"/>
        <w:numPr>
          <w:ilvl w:val="1"/>
          <w:numId w:val="7"/>
        </w:numPr>
        <w:tabs>
          <w:tab w:val="left" w:pos="0"/>
          <w:tab w:val="left" w:pos="709"/>
        </w:tabs>
        <w:suppressAutoHyphens/>
        <w:adjustRightInd/>
        <w:ind w:left="709" w:right="-68" w:hanging="709"/>
        <w:contextualSpacing w:val="0"/>
        <w:jc w:val="both"/>
        <w:rPr>
          <w:sz w:val="24"/>
          <w:szCs w:val="24"/>
        </w:rPr>
      </w:pPr>
      <w:r w:rsidRPr="00EA07B7">
        <w:rPr>
          <w:sz w:val="24"/>
          <w:szCs w:val="24"/>
        </w:rPr>
        <w:t xml:space="preserve">Bet kokios nuostatos negaliojimas ar prieštaravimas Lietuvos Respublikos įstatymams ar kitiems norminiams teisės aktams šioje Sutartyje neatleidžia Šalių nuo prisiimtų įsipareigojimų vykdymo. </w:t>
      </w:r>
      <w:r w:rsidRPr="00EA07B7">
        <w:rPr>
          <w:sz w:val="24"/>
          <w:szCs w:val="24"/>
          <w:lang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54AB3872" w14:textId="77777777" w:rsidR="00CC12AB" w:rsidRPr="00EA07B7" w:rsidRDefault="00CC12AB" w:rsidP="00CC12AB">
      <w:pPr>
        <w:tabs>
          <w:tab w:val="left" w:pos="0"/>
          <w:tab w:val="left" w:pos="709"/>
        </w:tabs>
        <w:ind w:right="-68"/>
        <w:jc w:val="both"/>
        <w:rPr>
          <w:i/>
          <w:sz w:val="24"/>
          <w:szCs w:val="24"/>
        </w:rPr>
      </w:pPr>
    </w:p>
    <w:p w14:paraId="47A1635A" w14:textId="77777777" w:rsidR="00CC12AB" w:rsidRPr="00EA07B7" w:rsidRDefault="00CC12AB" w:rsidP="00CC12AB">
      <w:pPr>
        <w:numPr>
          <w:ilvl w:val="1"/>
          <w:numId w:val="7"/>
        </w:numPr>
        <w:tabs>
          <w:tab w:val="left" w:pos="709"/>
        </w:tabs>
        <w:adjustRightInd/>
        <w:ind w:left="709" w:right="-68" w:hanging="709"/>
        <w:jc w:val="both"/>
        <w:rPr>
          <w:sz w:val="24"/>
          <w:szCs w:val="24"/>
        </w:rPr>
      </w:pPr>
      <w:r w:rsidRPr="00EA07B7">
        <w:rPr>
          <w:sz w:val="24"/>
          <w:szCs w:val="24"/>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9497" w:type="dxa"/>
        <w:tblInd w:w="817" w:type="dxa"/>
        <w:tblCellMar>
          <w:left w:w="10" w:type="dxa"/>
          <w:right w:w="10" w:type="dxa"/>
        </w:tblCellMar>
        <w:tblLook w:val="04A0" w:firstRow="1" w:lastRow="0" w:firstColumn="1" w:lastColumn="0" w:noHBand="0" w:noVBand="1"/>
      </w:tblPr>
      <w:tblGrid>
        <w:gridCol w:w="1752"/>
        <w:gridCol w:w="4140"/>
        <w:gridCol w:w="3605"/>
      </w:tblGrid>
      <w:tr w:rsidR="00EA07B7" w:rsidRPr="00EA07B7" w14:paraId="54E61D23" w14:textId="77777777" w:rsidTr="0044113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D49CA" w14:textId="77777777" w:rsidR="00CC12AB" w:rsidRPr="00EA07B7" w:rsidRDefault="00CC12AB" w:rsidP="0044113B">
            <w:pPr>
              <w:tabs>
                <w:tab w:val="left" w:pos="709"/>
              </w:tabs>
              <w:ind w:left="709" w:hanging="709"/>
              <w:rPr>
                <w:szCs w:val="24"/>
              </w:rPr>
            </w:pPr>
          </w:p>
        </w:tc>
        <w:tc>
          <w:tcPr>
            <w:tcW w:w="41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B498E9" w14:textId="77777777" w:rsidR="00CC12AB" w:rsidRPr="00EA07B7" w:rsidRDefault="00CC12AB" w:rsidP="0044113B">
            <w:pPr>
              <w:tabs>
                <w:tab w:val="left" w:pos="709"/>
              </w:tabs>
              <w:ind w:left="709" w:hanging="709"/>
              <w:jc w:val="center"/>
              <w:rPr>
                <w:szCs w:val="24"/>
              </w:rPr>
            </w:pPr>
            <w:r w:rsidRPr="00EA07B7">
              <w:rPr>
                <w:szCs w:val="24"/>
              </w:rPr>
              <w:t>Pirkėjo atstovas</w:t>
            </w:r>
          </w:p>
        </w:tc>
        <w:tc>
          <w:tcPr>
            <w:tcW w:w="3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AE3E8" w14:textId="77777777" w:rsidR="00CC12AB" w:rsidRPr="00EA07B7" w:rsidRDefault="00CC12AB" w:rsidP="0044113B">
            <w:pPr>
              <w:tabs>
                <w:tab w:val="left" w:pos="709"/>
              </w:tabs>
              <w:ind w:left="709" w:hanging="709"/>
              <w:jc w:val="center"/>
              <w:rPr>
                <w:szCs w:val="24"/>
              </w:rPr>
            </w:pPr>
            <w:r w:rsidRPr="00EA07B7">
              <w:rPr>
                <w:szCs w:val="24"/>
              </w:rPr>
              <w:t>Tiekėjas (Tiekėjo atstovas)</w:t>
            </w:r>
          </w:p>
        </w:tc>
      </w:tr>
      <w:tr w:rsidR="00EA07B7" w:rsidRPr="00EA07B7" w14:paraId="63450A7D" w14:textId="77777777" w:rsidTr="0044113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8AA19" w14:textId="77777777" w:rsidR="00CC12AB" w:rsidRPr="00EA07B7" w:rsidRDefault="00CC12AB" w:rsidP="0044113B">
            <w:pPr>
              <w:tabs>
                <w:tab w:val="left" w:pos="709"/>
              </w:tabs>
              <w:ind w:left="709" w:hanging="709"/>
              <w:jc w:val="right"/>
              <w:rPr>
                <w:szCs w:val="24"/>
              </w:rPr>
            </w:pPr>
            <w:r w:rsidRPr="00EA07B7">
              <w:rPr>
                <w:szCs w:val="24"/>
              </w:rPr>
              <w:t>Vardas, pavardė</w:t>
            </w:r>
          </w:p>
        </w:tc>
        <w:tc>
          <w:tcPr>
            <w:tcW w:w="4140" w:type="dxa"/>
            <w:tcBorders>
              <w:top w:val="single" w:sz="4" w:space="0" w:color="000000"/>
              <w:left w:val="single" w:sz="4" w:space="0" w:color="000000"/>
              <w:bottom w:val="single" w:sz="4" w:space="0" w:color="000000"/>
            </w:tcBorders>
            <w:tcMar>
              <w:top w:w="0" w:type="dxa"/>
              <w:left w:w="108" w:type="dxa"/>
              <w:bottom w:w="0" w:type="dxa"/>
              <w:right w:w="108" w:type="dxa"/>
            </w:tcMar>
          </w:tcPr>
          <w:p w14:paraId="50A24784" w14:textId="77777777" w:rsidR="00CC12AB" w:rsidRPr="00EA07B7" w:rsidRDefault="00CC12AB" w:rsidP="0044113B">
            <w:pPr>
              <w:tabs>
                <w:tab w:val="left" w:pos="709"/>
              </w:tabs>
              <w:ind w:left="709" w:hanging="709"/>
              <w:rPr>
                <w:szCs w:val="24"/>
              </w:rPr>
            </w:pPr>
          </w:p>
        </w:tc>
        <w:tc>
          <w:tcPr>
            <w:tcW w:w="3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E62E6" w14:textId="77777777" w:rsidR="00CC12AB" w:rsidRPr="00EA07B7" w:rsidRDefault="00CC12AB" w:rsidP="0044113B">
            <w:pPr>
              <w:tabs>
                <w:tab w:val="left" w:pos="709"/>
              </w:tabs>
              <w:ind w:left="709" w:hanging="709"/>
              <w:rPr>
                <w:szCs w:val="24"/>
              </w:rPr>
            </w:pPr>
          </w:p>
        </w:tc>
      </w:tr>
      <w:tr w:rsidR="00EA07B7" w:rsidRPr="00EA07B7" w14:paraId="42C3E1B2" w14:textId="77777777" w:rsidTr="0044113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B03DD7" w14:textId="77777777" w:rsidR="00CC12AB" w:rsidRPr="00EA07B7" w:rsidRDefault="00CC12AB" w:rsidP="0044113B">
            <w:pPr>
              <w:tabs>
                <w:tab w:val="left" w:pos="709"/>
              </w:tabs>
              <w:ind w:left="709" w:hanging="709"/>
              <w:jc w:val="right"/>
              <w:rPr>
                <w:szCs w:val="24"/>
              </w:rPr>
            </w:pPr>
            <w:r w:rsidRPr="00EA07B7">
              <w:rPr>
                <w:szCs w:val="24"/>
              </w:rPr>
              <w:t>Telefonas</w:t>
            </w:r>
          </w:p>
        </w:tc>
        <w:tc>
          <w:tcPr>
            <w:tcW w:w="4140" w:type="dxa"/>
            <w:tcBorders>
              <w:top w:val="single" w:sz="4" w:space="0" w:color="000000"/>
              <w:left w:val="single" w:sz="4" w:space="0" w:color="000000"/>
              <w:bottom w:val="single" w:sz="4" w:space="0" w:color="000000"/>
            </w:tcBorders>
            <w:tcMar>
              <w:top w:w="0" w:type="dxa"/>
              <w:left w:w="108" w:type="dxa"/>
              <w:bottom w:w="0" w:type="dxa"/>
              <w:right w:w="108" w:type="dxa"/>
            </w:tcMar>
          </w:tcPr>
          <w:p w14:paraId="0641588C" w14:textId="77777777" w:rsidR="00CC12AB" w:rsidRPr="00EA07B7" w:rsidRDefault="00CC12AB" w:rsidP="0044113B">
            <w:pPr>
              <w:tabs>
                <w:tab w:val="left" w:pos="709"/>
              </w:tabs>
              <w:ind w:left="709" w:hanging="709"/>
              <w:rPr>
                <w:szCs w:val="24"/>
              </w:rPr>
            </w:pPr>
          </w:p>
        </w:tc>
        <w:tc>
          <w:tcPr>
            <w:tcW w:w="3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E9481" w14:textId="77777777" w:rsidR="00CC12AB" w:rsidRPr="00EA07B7" w:rsidRDefault="00CC12AB" w:rsidP="0044113B">
            <w:pPr>
              <w:tabs>
                <w:tab w:val="left" w:pos="709"/>
              </w:tabs>
              <w:ind w:left="709" w:hanging="709"/>
              <w:rPr>
                <w:szCs w:val="24"/>
              </w:rPr>
            </w:pPr>
          </w:p>
        </w:tc>
      </w:tr>
      <w:tr w:rsidR="00EA07B7" w:rsidRPr="00EA07B7" w14:paraId="28DAA6A2" w14:textId="77777777" w:rsidTr="0044113B">
        <w:tc>
          <w:tcPr>
            <w:tcW w:w="17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6326B" w14:textId="77777777" w:rsidR="00CC12AB" w:rsidRPr="00EA07B7" w:rsidRDefault="00CC12AB" w:rsidP="0044113B">
            <w:pPr>
              <w:tabs>
                <w:tab w:val="left" w:pos="709"/>
              </w:tabs>
              <w:ind w:left="709" w:hanging="709"/>
              <w:jc w:val="right"/>
              <w:rPr>
                <w:szCs w:val="24"/>
              </w:rPr>
            </w:pPr>
            <w:r w:rsidRPr="00EA07B7">
              <w:rPr>
                <w:szCs w:val="24"/>
              </w:rPr>
              <w:t>El. paštas</w:t>
            </w:r>
          </w:p>
        </w:tc>
        <w:tc>
          <w:tcPr>
            <w:tcW w:w="4140" w:type="dxa"/>
            <w:tcBorders>
              <w:top w:val="single" w:sz="4" w:space="0" w:color="000000"/>
              <w:left w:val="single" w:sz="4" w:space="0" w:color="000000"/>
              <w:bottom w:val="single" w:sz="4" w:space="0" w:color="000000"/>
            </w:tcBorders>
            <w:tcMar>
              <w:top w:w="0" w:type="dxa"/>
              <w:left w:w="108" w:type="dxa"/>
              <w:bottom w:w="0" w:type="dxa"/>
              <w:right w:w="108" w:type="dxa"/>
            </w:tcMar>
          </w:tcPr>
          <w:p w14:paraId="3BB91B06" w14:textId="77777777" w:rsidR="00CC12AB" w:rsidRPr="00EA07B7" w:rsidRDefault="00CC12AB" w:rsidP="0044113B">
            <w:pPr>
              <w:tabs>
                <w:tab w:val="left" w:pos="709"/>
              </w:tabs>
              <w:ind w:left="709" w:hanging="709"/>
              <w:rPr>
                <w:szCs w:val="24"/>
              </w:rPr>
            </w:pPr>
          </w:p>
        </w:tc>
        <w:tc>
          <w:tcPr>
            <w:tcW w:w="36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E7B3D" w14:textId="77777777" w:rsidR="00CC12AB" w:rsidRPr="00EA07B7" w:rsidRDefault="00CC12AB" w:rsidP="0044113B">
            <w:pPr>
              <w:tabs>
                <w:tab w:val="left" w:pos="709"/>
              </w:tabs>
              <w:ind w:left="709" w:hanging="709"/>
              <w:rPr>
                <w:szCs w:val="24"/>
              </w:rPr>
            </w:pPr>
          </w:p>
        </w:tc>
      </w:tr>
    </w:tbl>
    <w:p w14:paraId="673755AA" w14:textId="77777777"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Jei pasikeičia Šalies adresas ir / ar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0DE392B" w14:textId="77777777" w:rsidR="00CC12AB" w:rsidRPr="00EA07B7" w:rsidRDefault="00CC12AB" w:rsidP="00CC12AB">
      <w:pPr>
        <w:tabs>
          <w:tab w:val="left" w:pos="709"/>
        </w:tabs>
        <w:ind w:left="709"/>
        <w:jc w:val="both"/>
        <w:rPr>
          <w:sz w:val="24"/>
          <w:szCs w:val="24"/>
        </w:rPr>
      </w:pPr>
    </w:p>
    <w:p w14:paraId="7843FB5D" w14:textId="6100C394" w:rsidR="00CC12AB" w:rsidRPr="00EA07B7" w:rsidRDefault="00CC12AB" w:rsidP="00CC12AB">
      <w:pPr>
        <w:numPr>
          <w:ilvl w:val="1"/>
          <w:numId w:val="7"/>
        </w:numPr>
        <w:tabs>
          <w:tab w:val="left" w:pos="709"/>
        </w:tabs>
        <w:adjustRightInd/>
        <w:ind w:left="709" w:hanging="709"/>
        <w:jc w:val="both"/>
        <w:rPr>
          <w:sz w:val="24"/>
          <w:szCs w:val="24"/>
        </w:rPr>
      </w:pPr>
      <w:r w:rsidRPr="00EA07B7">
        <w:rPr>
          <w:sz w:val="24"/>
          <w:szCs w:val="24"/>
        </w:rPr>
        <w:t xml:space="preserve">Visi Sutarties pakeitimai ir papildymai galioja tik tuo atveju, jei jie </w:t>
      </w:r>
      <w:r w:rsidR="00EC2095">
        <w:rPr>
          <w:sz w:val="24"/>
          <w:szCs w:val="24"/>
        </w:rPr>
        <w:t>šalių</w:t>
      </w:r>
      <w:r w:rsidRPr="00EA07B7">
        <w:rPr>
          <w:sz w:val="24"/>
          <w:szCs w:val="24"/>
        </w:rPr>
        <w:t xml:space="preserve"> pasirašyti</w:t>
      </w:r>
      <w:r w:rsidR="00EC2095">
        <w:rPr>
          <w:sz w:val="24"/>
          <w:szCs w:val="24"/>
        </w:rPr>
        <w:t>.</w:t>
      </w:r>
    </w:p>
    <w:p w14:paraId="630F0955" w14:textId="77777777" w:rsidR="00CC12AB" w:rsidRPr="00EA07B7" w:rsidRDefault="00CC12AB" w:rsidP="00CC12AB">
      <w:pPr>
        <w:tabs>
          <w:tab w:val="left" w:pos="709"/>
        </w:tabs>
        <w:adjustRightInd/>
        <w:jc w:val="both"/>
        <w:rPr>
          <w:sz w:val="24"/>
          <w:szCs w:val="24"/>
        </w:rPr>
      </w:pPr>
    </w:p>
    <w:p w14:paraId="58DFDFDB" w14:textId="35749FCD" w:rsidR="00CC12AB" w:rsidRPr="00EA07B7" w:rsidRDefault="00BE4756" w:rsidP="00CC12AB">
      <w:pPr>
        <w:numPr>
          <w:ilvl w:val="1"/>
          <w:numId w:val="7"/>
        </w:numPr>
        <w:tabs>
          <w:tab w:val="left" w:pos="709"/>
        </w:tabs>
        <w:adjustRightInd/>
        <w:ind w:left="709" w:hanging="709"/>
        <w:jc w:val="both"/>
        <w:rPr>
          <w:sz w:val="24"/>
          <w:szCs w:val="24"/>
        </w:rPr>
      </w:pPr>
      <w:r>
        <w:rPr>
          <w:sz w:val="24"/>
          <w:szCs w:val="24"/>
          <w:lang w:eastAsia="ar-SA"/>
        </w:rPr>
        <w:t xml:space="preserve">Sutartis sudaryta lietuvių kalba, pasirašant </w:t>
      </w:r>
      <w:r>
        <w:rPr>
          <w:sz w:val="24"/>
          <w:szCs w:val="24"/>
        </w:rPr>
        <w:t>kvalifikuotais elektroniniais parašais, sudaroma 1 egzemplioriumi.</w:t>
      </w:r>
    </w:p>
    <w:p w14:paraId="3649E504" w14:textId="390795DF" w:rsidR="00CC12AB" w:rsidRPr="00EA07B7" w:rsidRDefault="00CC12AB" w:rsidP="00CC12AB">
      <w:pPr>
        <w:numPr>
          <w:ilvl w:val="1"/>
          <w:numId w:val="7"/>
        </w:numPr>
        <w:tabs>
          <w:tab w:val="left" w:pos="709"/>
        </w:tabs>
        <w:adjustRightInd/>
        <w:ind w:left="709" w:hanging="709"/>
        <w:jc w:val="both"/>
        <w:rPr>
          <w:b/>
          <w:sz w:val="24"/>
          <w:szCs w:val="24"/>
        </w:rPr>
      </w:pPr>
      <w:r w:rsidRPr="00EA07B7">
        <w:rPr>
          <w:b/>
          <w:sz w:val="24"/>
          <w:szCs w:val="24"/>
        </w:rPr>
        <w:t>Šią Sutartį sudaro Sutartis ir jos priedai, kurie yra neatskiriama Sutarties dalis:</w:t>
      </w:r>
    </w:p>
    <w:p w14:paraId="470ABD7F" w14:textId="4C8C0FE7" w:rsidR="00A23F6A" w:rsidRPr="00A23F6A" w:rsidRDefault="00CC12AB" w:rsidP="00A23F6A">
      <w:pPr>
        <w:numPr>
          <w:ilvl w:val="2"/>
          <w:numId w:val="7"/>
        </w:numPr>
        <w:tabs>
          <w:tab w:val="left" w:pos="709"/>
        </w:tabs>
        <w:adjustRightInd/>
        <w:ind w:left="709" w:hanging="709"/>
        <w:jc w:val="both"/>
        <w:rPr>
          <w:sz w:val="24"/>
          <w:szCs w:val="24"/>
        </w:rPr>
      </w:pPr>
      <w:r w:rsidRPr="00EA07B7">
        <w:rPr>
          <w:sz w:val="24"/>
          <w:szCs w:val="24"/>
        </w:rPr>
        <w:t>Techninė specifikacija (1 priedas)</w:t>
      </w:r>
      <w:r w:rsidR="00A23F6A">
        <w:rPr>
          <w:sz w:val="24"/>
          <w:szCs w:val="24"/>
        </w:rPr>
        <w:t>.</w:t>
      </w:r>
    </w:p>
    <w:p w14:paraId="754B3820" w14:textId="77777777" w:rsidR="00CC12AB" w:rsidRDefault="00CC12AB" w:rsidP="00CC12AB">
      <w:pPr>
        <w:tabs>
          <w:tab w:val="left" w:pos="709"/>
        </w:tabs>
        <w:adjustRightInd/>
        <w:ind w:left="709"/>
        <w:jc w:val="both"/>
        <w:rPr>
          <w:sz w:val="24"/>
          <w:szCs w:val="24"/>
        </w:rPr>
      </w:pPr>
    </w:p>
    <w:p w14:paraId="22D5B227" w14:textId="77777777" w:rsidR="00901318" w:rsidRDefault="00901318" w:rsidP="00CC12AB">
      <w:pPr>
        <w:tabs>
          <w:tab w:val="left" w:pos="709"/>
        </w:tabs>
        <w:adjustRightInd/>
        <w:ind w:left="709"/>
        <w:jc w:val="both"/>
        <w:rPr>
          <w:sz w:val="24"/>
          <w:szCs w:val="24"/>
        </w:rPr>
      </w:pPr>
    </w:p>
    <w:p w14:paraId="1C929396" w14:textId="77777777" w:rsidR="009075E9" w:rsidRPr="00EA07B7" w:rsidRDefault="009075E9" w:rsidP="00CC12AB">
      <w:pPr>
        <w:tabs>
          <w:tab w:val="left" w:pos="709"/>
        </w:tabs>
        <w:adjustRightInd/>
        <w:ind w:left="709"/>
        <w:jc w:val="both"/>
        <w:rPr>
          <w:sz w:val="24"/>
          <w:szCs w:val="24"/>
        </w:rPr>
      </w:pPr>
    </w:p>
    <w:p w14:paraId="61B514B1" w14:textId="2FEF1571" w:rsidR="00CC12AB" w:rsidRPr="00EA07B7" w:rsidRDefault="00CC12AB" w:rsidP="00CC12AB">
      <w:pPr>
        <w:numPr>
          <w:ilvl w:val="0"/>
          <w:numId w:val="7"/>
        </w:numPr>
        <w:tabs>
          <w:tab w:val="left" w:pos="284"/>
          <w:tab w:val="left" w:pos="709"/>
        </w:tabs>
        <w:adjustRightInd/>
        <w:spacing w:line="360" w:lineRule="auto"/>
        <w:ind w:left="709" w:right="-68" w:hanging="709"/>
        <w:jc w:val="center"/>
        <w:rPr>
          <w:b/>
          <w:sz w:val="24"/>
          <w:szCs w:val="24"/>
        </w:rPr>
      </w:pPr>
      <w:r w:rsidRPr="00EA07B7">
        <w:rPr>
          <w:b/>
          <w:sz w:val="24"/>
          <w:szCs w:val="24"/>
        </w:rPr>
        <w:t>ŠALIŲ REKVIZITAI IR PARAŠAI</w:t>
      </w:r>
    </w:p>
    <w:tbl>
      <w:tblPr>
        <w:tblW w:w="9638" w:type="dxa"/>
        <w:tblCellMar>
          <w:left w:w="10" w:type="dxa"/>
          <w:right w:w="10" w:type="dxa"/>
        </w:tblCellMar>
        <w:tblLook w:val="04A0" w:firstRow="1" w:lastRow="0" w:firstColumn="1" w:lastColumn="0" w:noHBand="0" w:noVBand="1"/>
      </w:tblPr>
      <w:tblGrid>
        <w:gridCol w:w="4205"/>
        <w:gridCol w:w="1316"/>
        <w:gridCol w:w="4117"/>
      </w:tblGrid>
      <w:tr w:rsidR="00EA07B7" w:rsidRPr="00EA07B7" w14:paraId="53833A71" w14:textId="77777777" w:rsidTr="0044113B">
        <w:tc>
          <w:tcPr>
            <w:tcW w:w="4205" w:type="dxa"/>
            <w:tcMar>
              <w:top w:w="0" w:type="dxa"/>
              <w:left w:w="108" w:type="dxa"/>
              <w:bottom w:w="0" w:type="dxa"/>
              <w:right w:w="108" w:type="dxa"/>
            </w:tcMar>
            <w:hideMark/>
          </w:tcPr>
          <w:p w14:paraId="7AE7A7E2" w14:textId="77777777" w:rsidR="00CC12AB" w:rsidRPr="00EA07B7" w:rsidRDefault="00CC12AB" w:rsidP="0044113B">
            <w:pPr>
              <w:tabs>
                <w:tab w:val="left" w:pos="709"/>
              </w:tabs>
              <w:spacing w:line="360" w:lineRule="auto"/>
              <w:ind w:left="709" w:hanging="709"/>
              <w:rPr>
                <w:sz w:val="24"/>
                <w:szCs w:val="24"/>
              </w:rPr>
            </w:pPr>
            <w:r w:rsidRPr="00EA07B7">
              <w:rPr>
                <w:sz w:val="24"/>
                <w:szCs w:val="24"/>
              </w:rPr>
              <w:t>PIRKĖJAS</w:t>
            </w:r>
          </w:p>
        </w:tc>
        <w:tc>
          <w:tcPr>
            <w:tcW w:w="1316" w:type="dxa"/>
            <w:tcMar>
              <w:top w:w="0" w:type="dxa"/>
              <w:left w:w="108" w:type="dxa"/>
              <w:bottom w:w="0" w:type="dxa"/>
              <w:right w:w="108" w:type="dxa"/>
            </w:tcMar>
          </w:tcPr>
          <w:p w14:paraId="24208449" w14:textId="77777777" w:rsidR="00CC12AB" w:rsidRPr="00EA07B7" w:rsidRDefault="00CC12AB" w:rsidP="0044113B">
            <w:pPr>
              <w:tabs>
                <w:tab w:val="left" w:pos="709"/>
              </w:tabs>
              <w:spacing w:line="360" w:lineRule="auto"/>
              <w:ind w:left="709" w:hanging="709"/>
              <w:jc w:val="center"/>
              <w:rPr>
                <w:sz w:val="24"/>
                <w:szCs w:val="24"/>
              </w:rPr>
            </w:pPr>
          </w:p>
        </w:tc>
        <w:tc>
          <w:tcPr>
            <w:tcW w:w="4117" w:type="dxa"/>
            <w:tcMar>
              <w:top w:w="0" w:type="dxa"/>
              <w:left w:w="108" w:type="dxa"/>
              <w:bottom w:w="0" w:type="dxa"/>
              <w:right w:w="108" w:type="dxa"/>
            </w:tcMar>
            <w:hideMark/>
          </w:tcPr>
          <w:p w14:paraId="0E7FAFAD" w14:textId="77777777" w:rsidR="00CC12AB" w:rsidRPr="00EA07B7" w:rsidRDefault="00CC12AB" w:rsidP="0044113B">
            <w:pPr>
              <w:tabs>
                <w:tab w:val="left" w:pos="709"/>
              </w:tabs>
              <w:spacing w:line="360" w:lineRule="auto"/>
              <w:ind w:left="709" w:hanging="709"/>
              <w:rPr>
                <w:sz w:val="24"/>
                <w:szCs w:val="24"/>
              </w:rPr>
            </w:pPr>
            <w:r w:rsidRPr="00EA07B7">
              <w:rPr>
                <w:sz w:val="24"/>
                <w:szCs w:val="24"/>
              </w:rPr>
              <w:t>TIEKĖJAS</w:t>
            </w:r>
          </w:p>
        </w:tc>
      </w:tr>
      <w:tr w:rsidR="00EA07B7" w:rsidRPr="00EA07B7" w14:paraId="69A78683" w14:textId="77777777" w:rsidTr="0044113B">
        <w:tc>
          <w:tcPr>
            <w:tcW w:w="4205" w:type="dxa"/>
            <w:tcMar>
              <w:top w:w="0" w:type="dxa"/>
              <w:left w:w="108" w:type="dxa"/>
              <w:bottom w:w="0" w:type="dxa"/>
              <w:right w:w="108" w:type="dxa"/>
            </w:tcMar>
            <w:hideMark/>
          </w:tcPr>
          <w:p w14:paraId="6C65DC89" w14:textId="77777777" w:rsidR="00CC12AB" w:rsidRPr="00EA07B7" w:rsidRDefault="00CC12AB" w:rsidP="0044113B">
            <w:pPr>
              <w:tabs>
                <w:tab w:val="left" w:pos="142"/>
              </w:tabs>
              <w:jc w:val="both"/>
              <w:rPr>
                <w:b/>
                <w:sz w:val="24"/>
                <w:szCs w:val="24"/>
              </w:rPr>
            </w:pPr>
            <w:r w:rsidRPr="00EA07B7">
              <w:rPr>
                <w:b/>
                <w:sz w:val="24"/>
                <w:szCs w:val="24"/>
              </w:rPr>
              <w:t>UAB „Tauragės vandenys“</w:t>
            </w:r>
          </w:p>
        </w:tc>
        <w:tc>
          <w:tcPr>
            <w:tcW w:w="1316" w:type="dxa"/>
            <w:tcMar>
              <w:top w:w="0" w:type="dxa"/>
              <w:left w:w="108" w:type="dxa"/>
              <w:bottom w:w="0" w:type="dxa"/>
              <w:right w:w="108" w:type="dxa"/>
            </w:tcMar>
          </w:tcPr>
          <w:p w14:paraId="1ACA6BA8"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6290D77B" w14:textId="77777777" w:rsidR="00CC12AB" w:rsidRPr="00EA07B7" w:rsidRDefault="00CC12AB" w:rsidP="0044113B">
            <w:pPr>
              <w:tabs>
                <w:tab w:val="left" w:pos="709"/>
              </w:tabs>
              <w:ind w:left="709" w:hanging="709"/>
              <w:jc w:val="both"/>
              <w:rPr>
                <w:b/>
                <w:sz w:val="24"/>
                <w:szCs w:val="24"/>
              </w:rPr>
            </w:pPr>
            <w:r w:rsidRPr="00EA07B7">
              <w:rPr>
                <w:b/>
                <w:sz w:val="24"/>
                <w:szCs w:val="24"/>
              </w:rPr>
              <w:t>Pardavėjo pavadinimas</w:t>
            </w:r>
          </w:p>
        </w:tc>
      </w:tr>
      <w:tr w:rsidR="00EA07B7" w:rsidRPr="00EA07B7" w14:paraId="16305A6C" w14:textId="77777777" w:rsidTr="0044113B">
        <w:tc>
          <w:tcPr>
            <w:tcW w:w="4205" w:type="dxa"/>
            <w:tcMar>
              <w:top w:w="0" w:type="dxa"/>
              <w:left w:w="108" w:type="dxa"/>
              <w:bottom w:w="0" w:type="dxa"/>
              <w:right w:w="108" w:type="dxa"/>
            </w:tcMar>
            <w:hideMark/>
          </w:tcPr>
          <w:p w14:paraId="5AE040F4" w14:textId="77777777" w:rsidR="00CC12AB" w:rsidRPr="00EA07B7" w:rsidRDefault="00CC12AB" w:rsidP="0044113B">
            <w:pPr>
              <w:tabs>
                <w:tab w:val="left" w:pos="709"/>
              </w:tabs>
              <w:ind w:left="709" w:hanging="709"/>
              <w:jc w:val="both"/>
              <w:rPr>
                <w:sz w:val="24"/>
                <w:szCs w:val="24"/>
              </w:rPr>
            </w:pPr>
            <w:r w:rsidRPr="00EA07B7">
              <w:rPr>
                <w:sz w:val="24"/>
                <w:szCs w:val="24"/>
              </w:rPr>
              <w:t>Šlaito g. 2, LT-72107 Tauragė</w:t>
            </w:r>
          </w:p>
        </w:tc>
        <w:tc>
          <w:tcPr>
            <w:tcW w:w="1316" w:type="dxa"/>
            <w:tcMar>
              <w:top w:w="0" w:type="dxa"/>
              <w:left w:w="108" w:type="dxa"/>
              <w:bottom w:w="0" w:type="dxa"/>
              <w:right w:w="108" w:type="dxa"/>
            </w:tcMar>
          </w:tcPr>
          <w:p w14:paraId="6828CA06"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7FDB2BE8" w14:textId="77777777" w:rsidR="00CC12AB" w:rsidRPr="00EA07B7" w:rsidRDefault="00CC12AB" w:rsidP="0044113B">
            <w:pPr>
              <w:tabs>
                <w:tab w:val="left" w:pos="709"/>
              </w:tabs>
              <w:ind w:left="709" w:hanging="709"/>
              <w:jc w:val="both"/>
              <w:rPr>
                <w:sz w:val="24"/>
                <w:szCs w:val="24"/>
              </w:rPr>
            </w:pPr>
            <w:r w:rsidRPr="00EA07B7">
              <w:rPr>
                <w:sz w:val="24"/>
                <w:szCs w:val="24"/>
              </w:rPr>
              <w:t>Adresas</w:t>
            </w:r>
          </w:p>
        </w:tc>
      </w:tr>
      <w:tr w:rsidR="00EA07B7" w:rsidRPr="00EA07B7" w14:paraId="67EF3FB0" w14:textId="77777777" w:rsidTr="0044113B">
        <w:tc>
          <w:tcPr>
            <w:tcW w:w="4205" w:type="dxa"/>
            <w:tcMar>
              <w:top w:w="0" w:type="dxa"/>
              <w:left w:w="108" w:type="dxa"/>
              <w:bottom w:w="0" w:type="dxa"/>
              <w:right w:w="108" w:type="dxa"/>
            </w:tcMar>
            <w:hideMark/>
          </w:tcPr>
          <w:p w14:paraId="58098D84" w14:textId="77777777" w:rsidR="00CC12AB" w:rsidRPr="00EA07B7" w:rsidRDefault="00CC12AB" w:rsidP="0044113B">
            <w:pPr>
              <w:tabs>
                <w:tab w:val="left" w:pos="709"/>
              </w:tabs>
              <w:ind w:left="709" w:hanging="709"/>
              <w:jc w:val="both"/>
              <w:rPr>
                <w:sz w:val="24"/>
                <w:szCs w:val="24"/>
              </w:rPr>
            </w:pPr>
            <w:r w:rsidRPr="00EA07B7">
              <w:rPr>
                <w:sz w:val="24"/>
                <w:szCs w:val="24"/>
              </w:rPr>
              <w:t>Įmonės kodas 179249836</w:t>
            </w:r>
          </w:p>
        </w:tc>
        <w:tc>
          <w:tcPr>
            <w:tcW w:w="1316" w:type="dxa"/>
            <w:tcMar>
              <w:top w:w="0" w:type="dxa"/>
              <w:left w:w="108" w:type="dxa"/>
              <w:bottom w:w="0" w:type="dxa"/>
              <w:right w:w="108" w:type="dxa"/>
            </w:tcMar>
          </w:tcPr>
          <w:p w14:paraId="0186E835"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2F86F845" w14:textId="77777777" w:rsidR="00CC12AB" w:rsidRPr="00EA07B7" w:rsidRDefault="00CC12AB" w:rsidP="0044113B">
            <w:pPr>
              <w:tabs>
                <w:tab w:val="left" w:pos="709"/>
              </w:tabs>
              <w:ind w:left="709" w:hanging="709"/>
              <w:jc w:val="both"/>
              <w:rPr>
                <w:sz w:val="24"/>
                <w:szCs w:val="24"/>
              </w:rPr>
            </w:pPr>
            <w:r w:rsidRPr="00EA07B7">
              <w:rPr>
                <w:sz w:val="24"/>
                <w:szCs w:val="24"/>
              </w:rPr>
              <w:t>Įmonės kodas</w:t>
            </w:r>
          </w:p>
        </w:tc>
      </w:tr>
      <w:tr w:rsidR="00EA07B7" w:rsidRPr="00EA07B7" w14:paraId="5421FDC9" w14:textId="77777777" w:rsidTr="0044113B">
        <w:tc>
          <w:tcPr>
            <w:tcW w:w="4205" w:type="dxa"/>
            <w:tcMar>
              <w:top w:w="0" w:type="dxa"/>
              <w:left w:w="108" w:type="dxa"/>
              <w:bottom w:w="0" w:type="dxa"/>
              <w:right w:w="108" w:type="dxa"/>
            </w:tcMar>
            <w:hideMark/>
          </w:tcPr>
          <w:p w14:paraId="606B395C" w14:textId="77777777" w:rsidR="00CC12AB" w:rsidRPr="00EA07B7" w:rsidRDefault="00CC12AB" w:rsidP="0044113B">
            <w:pPr>
              <w:tabs>
                <w:tab w:val="left" w:pos="709"/>
              </w:tabs>
              <w:ind w:left="709" w:hanging="709"/>
              <w:jc w:val="both"/>
              <w:rPr>
                <w:sz w:val="24"/>
                <w:szCs w:val="24"/>
              </w:rPr>
            </w:pPr>
            <w:r w:rsidRPr="00EA07B7">
              <w:rPr>
                <w:sz w:val="24"/>
                <w:szCs w:val="24"/>
              </w:rPr>
              <w:t>PVM mokėtojo kodas LT 792498314</w:t>
            </w:r>
            <w:r w:rsidRPr="00EA07B7">
              <w:rPr>
                <w:sz w:val="24"/>
                <w:szCs w:val="24"/>
              </w:rPr>
              <w:tab/>
            </w:r>
          </w:p>
        </w:tc>
        <w:tc>
          <w:tcPr>
            <w:tcW w:w="1316" w:type="dxa"/>
            <w:tcMar>
              <w:top w:w="0" w:type="dxa"/>
              <w:left w:w="108" w:type="dxa"/>
              <w:bottom w:w="0" w:type="dxa"/>
              <w:right w:w="108" w:type="dxa"/>
            </w:tcMar>
          </w:tcPr>
          <w:p w14:paraId="0C846EAB"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4F964D58" w14:textId="77777777" w:rsidR="00CC12AB" w:rsidRPr="00EA07B7" w:rsidRDefault="00CC12AB" w:rsidP="0044113B">
            <w:pPr>
              <w:tabs>
                <w:tab w:val="left" w:pos="709"/>
              </w:tabs>
              <w:ind w:left="709" w:hanging="709"/>
              <w:jc w:val="both"/>
              <w:rPr>
                <w:sz w:val="24"/>
                <w:szCs w:val="24"/>
              </w:rPr>
            </w:pPr>
            <w:r w:rsidRPr="00EA07B7">
              <w:rPr>
                <w:sz w:val="24"/>
                <w:szCs w:val="24"/>
              </w:rPr>
              <w:t>PVM mokėtojo kodas</w:t>
            </w:r>
          </w:p>
        </w:tc>
      </w:tr>
      <w:tr w:rsidR="00EA07B7" w:rsidRPr="00EA07B7" w14:paraId="6C8184F8" w14:textId="77777777" w:rsidTr="0044113B">
        <w:tc>
          <w:tcPr>
            <w:tcW w:w="4205" w:type="dxa"/>
            <w:tcMar>
              <w:top w:w="0" w:type="dxa"/>
              <w:left w:w="108" w:type="dxa"/>
              <w:bottom w:w="0" w:type="dxa"/>
              <w:right w:w="108" w:type="dxa"/>
            </w:tcMar>
            <w:hideMark/>
          </w:tcPr>
          <w:p w14:paraId="3711F989" w14:textId="77777777" w:rsidR="00CC12AB" w:rsidRPr="00EA07B7" w:rsidRDefault="00CC12AB" w:rsidP="0044113B">
            <w:pPr>
              <w:tabs>
                <w:tab w:val="left" w:pos="709"/>
              </w:tabs>
              <w:ind w:left="709" w:hanging="709"/>
              <w:jc w:val="both"/>
              <w:rPr>
                <w:sz w:val="24"/>
                <w:szCs w:val="24"/>
              </w:rPr>
            </w:pPr>
            <w:r w:rsidRPr="00EA07B7">
              <w:rPr>
                <w:sz w:val="24"/>
                <w:szCs w:val="24"/>
              </w:rPr>
              <w:t>AB SEB bankas</w:t>
            </w:r>
            <w:r w:rsidRPr="00EA07B7">
              <w:rPr>
                <w:sz w:val="24"/>
                <w:szCs w:val="24"/>
              </w:rPr>
              <w:tab/>
            </w:r>
          </w:p>
        </w:tc>
        <w:tc>
          <w:tcPr>
            <w:tcW w:w="1316" w:type="dxa"/>
            <w:tcMar>
              <w:top w:w="0" w:type="dxa"/>
              <w:left w:w="108" w:type="dxa"/>
              <w:bottom w:w="0" w:type="dxa"/>
              <w:right w:w="108" w:type="dxa"/>
            </w:tcMar>
          </w:tcPr>
          <w:p w14:paraId="479EDDBA"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34AD040F" w14:textId="77777777" w:rsidR="00CC12AB" w:rsidRPr="00EA07B7" w:rsidRDefault="00CC12AB" w:rsidP="0044113B">
            <w:pPr>
              <w:tabs>
                <w:tab w:val="left" w:pos="709"/>
              </w:tabs>
              <w:ind w:left="709" w:hanging="709"/>
              <w:jc w:val="both"/>
              <w:rPr>
                <w:sz w:val="24"/>
                <w:szCs w:val="24"/>
              </w:rPr>
            </w:pPr>
            <w:r w:rsidRPr="00EA07B7">
              <w:rPr>
                <w:sz w:val="24"/>
                <w:szCs w:val="24"/>
              </w:rPr>
              <w:t>Banko pavadinimas</w:t>
            </w:r>
          </w:p>
        </w:tc>
      </w:tr>
      <w:tr w:rsidR="00EA07B7" w:rsidRPr="00EA07B7" w14:paraId="22BA760C" w14:textId="77777777" w:rsidTr="0044113B">
        <w:tc>
          <w:tcPr>
            <w:tcW w:w="4205" w:type="dxa"/>
            <w:tcMar>
              <w:top w:w="0" w:type="dxa"/>
              <w:left w:w="108" w:type="dxa"/>
              <w:bottom w:w="0" w:type="dxa"/>
              <w:right w:w="108" w:type="dxa"/>
            </w:tcMar>
            <w:hideMark/>
          </w:tcPr>
          <w:p w14:paraId="3FD70FE9" w14:textId="77777777" w:rsidR="00CC12AB" w:rsidRPr="00EA07B7" w:rsidRDefault="00CC12AB" w:rsidP="0044113B">
            <w:pPr>
              <w:tabs>
                <w:tab w:val="left" w:pos="709"/>
              </w:tabs>
              <w:ind w:left="709" w:hanging="709"/>
              <w:jc w:val="both"/>
              <w:rPr>
                <w:sz w:val="24"/>
                <w:szCs w:val="24"/>
              </w:rPr>
            </w:pPr>
            <w:r w:rsidRPr="00EA07B7">
              <w:rPr>
                <w:sz w:val="24"/>
                <w:szCs w:val="24"/>
              </w:rPr>
              <w:t>Banko kodas 70440</w:t>
            </w:r>
          </w:p>
        </w:tc>
        <w:tc>
          <w:tcPr>
            <w:tcW w:w="1316" w:type="dxa"/>
            <w:tcMar>
              <w:top w:w="0" w:type="dxa"/>
              <w:left w:w="108" w:type="dxa"/>
              <w:bottom w:w="0" w:type="dxa"/>
              <w:right w:w="108" w:type="dxa"/>
            </w:tcMar>
          </w:tcPr>
          <w:p w14:paraId="388A3430"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2900E769" w14:textId="77777777" w:rsidR="00CC12AB" w:rsidRPr="00EA07B7" w:rsidRDefault="00CC12AB" w:rsidP="0044113B">
            <w:pPr>
              <w:tabs>
                <w:tab w:val="left" w:pos="709"/>
              </w:tabs>
              <w:ind w:left="709" w:hanging="709"/>
              <w:jc w:val="both"/>
              <w:rPr>
                <w:sz w:val="24"/>
                <w:szCs w:val="24"/>
              </w:rPr>
            </w:pPr>
            <w:r w:rsidRPr="00EA07B7">
              <w:rPr>
                <w:sz w:val="24"/>
                <w:szCs w:val="24"/>
              </w:rPr>
              <w:t>Banko kodas</w:t>
            </w:r>
          </w:p>
        </w:tc>
      </w:tr>
      <w:tr w:rsidR="00EA07B7" w:rsidRPr="00EA07B7" w14:paraId="7A422C8E" w14:textId="77777777" w:rsidTr="0044113B">
        <w:tc>
          <w:tcPr>
            <w:tcW w:w="4205" w:type="dxa"/>
            <w:tcMar>
              <w:top w:w="0" w:type="dxa"/>
              <w:left w:w="108" w:type="dxa"/>
              <w:bottom w:w="0" w:type="dxa"/>
              <w:right w:w="108" w:type="dxa"/>
            </w:tcMar>
            <w:hideMark/>
          </w:tcPr>
          <w:p w14:paraId="664F6819" w14:textId="77777777" w:rsidR="00CC12AB" w:rsidRPr="00EA07B7" w:rsidRDefault="00CC12AB" w:rsidP="0044113B">
            <w:pPr>
              <w:tabs>
                <w:tab w:val="left" w:pos="709"/>
              </w:tabs>
              <w:ind w:left="709" w:hanging="709"/>
              <w:jc w:val="both"/>
              <w:rPr>
                <w:sz w:val="24"/>
                <w:szCs w:val="24"/>
              </w:rPr>
            </w:pPr>
            <w:r w:rsidRPr="00EA07B7">
              <w:rPr>
                <w:sz w:val="24"/>
                <w:szCs w:val="24"/>
              </w:rPr>
              <w:t>A/S Nr. LT49 7044 0600 0237 4746</w:t>
            </w:r>
          </w:p>
        </w:tc>
        <w:tc>
          <w:tcPr>
            <w:tcW w:w="1316" w:type="dxa"/>
            <w:tcMar>
              <w:top w:w="0" w:type="dxa"/>
              <w:left w:w="108" w:type="dxa"/>
              <w:bottom w:w="0" w:type="dxa"/>
              <w:right w:w="108" w:type="dxa"/>
            </w:tcMar>
          </w:tcPr>
          <w:p w14:paraId="0F597AB3"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76C4E2EA" w14:textId="77777777" w:rsidR="00CC12AB" w:rsidRPr="00EA07B7" w:rsidRDefault="00CC12AB" w:rsidP="0044113B">
            <w:pPr>
              <w:tabs>
                <w:tab w:val="left" w:pos="709"/>
              </w:tabs>
              <w:ind w:left="709" w:hanging="709"/>
              <w:jc w:val="both"/>
              <w:rPr>
                <w:sz w:val="24"/>
                <w:szCs w:val="24"/>
              </w:rPr>
            </w:pPr>
            <w:r w:rsidRPr="00EA07B7">
              <w:rPr>
                <w:sz w:val="24"/>
                <w:szCs w:val="24"/>
              </w:rPr>
              <w:t>A/S Nr.</w:t>
            </w:r>
          </w:p>
        </w:tc>
      </w:tr>
      <w:tr w:rsidR="00EA07B7" w:rsidRPr="00EA07B7" w14:paraId="0A5E2E86" w14:textId="77777777" w:rsidTr="0044113B">
        <w:tc>
          <w:tcPr>
            <w:tcW w:w="4205" w:type="dxa"/>
            <w:tcMar>
              <w:top w:w="0" w:type="dxa"/>
              <w:left w:w="108" w:type="dxa"/>
              <w:bottom w:w="0" w:type="dxa"/>
              <w:right w:w="108" w:type="dxa"/>
            </w:tcMar>
            <w:hideMark/>
          </w:tcPr>
          <w:p w14:paraId="57B44609" w14:textId="1D68CC2D" w:rsidR="00CC12AB" w:rsidRPr="00EA07B7" w:rsidRDefault="00CC12AB" w:rsidP="0044113B">
            <w:pPr>
              <w:tabs>
                <w:tab w:val="left" w:pos="709"/>
              </w:tabs>
              <w:ind w:left="709" w:hanging="709"/>
              <w:jc w:val="both"/>
              <w:rPr>
                <w:sz w:val="24"/>
                <w:szCs w:val="24"/>
              </w:rPr>
            </w:pPr>
            <w:r w:rsidRPr="00EA07B7">
              <w:rPr>
                <w:sz w:val="24"/>
                <w:szCs w:val="24"/>
              </w:rPr>
              <w:t xml:space="preserve">Tel. </w:t>
            </w:r>
            <w:r w:rsidR="0067451E">
              <w:rPr>
                <w:sz w:val="24"/>
                <w:szCs w:val="24"/>
              </w:rPr>
              <w:t>+370</w:t>
            </w:r>
            <w:r w:rsidRPr="00EA07B7">
              <w:rPr>
                <w:sz w:val="24"/>
                <w:szCs w:val="24"/>
              </w:rPr>
              <w:t xml:space="preserve"> 446 61 174</w:t>
            </w:r>
          </w:p>
        </w:tc>
        <w:tc>
          <w:tcPr>
            <w:tcW w:w="1316" w:type="dxa"/>
            <w:tcMar>
              <w:top w:w="0" w:type="dxa"/>
              <w:left w:w="108" w:type="dxa"/>
              <w:bottom w:w="0" w:type="dxa"/>
              <w:right w:w="108" w:type="dxa"/>
            </w:tcMar>
          </w:tcPr>
          <w:p w14:paraId="39EFAA40"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3A633111" w14:textId="77777777" w:rsidR="00CC12AB" w:rsidRPr="00EA07B7" w:rsidRDefault="00CC12AB" w:rsidP="0044113B">
            <w:pPr>
              <w:tabs>
                <w:tab w:val="left" w:pos="709"/>
              </w:tabs>
              <w:ind w:left="709" w:hanging="709"/>
              <w:jc w:val="both"/>
              <w:rPr>
                <w:sz w:val="24"/>
                <w:szCs w:val="24"/>
              </w:rPr>
            </w:pPr>
            <w:r w:rsidRPr="00EA07B7">
              <w:rPr>
                <w:sz w:val="24"/>
                <w:szCs w:val="24"/>
              </w:rPr>
              <w:t>Tel.</w:t>
            </w:r>
          </w:p>
        </w:tc>
      </w:tr>
      <w:tr w:rsidR="00EA07B7" w:rsidRPr="00EA07B7" w14:paraId="329016D3" w14:textId="77777777" w:rsidTr="0044113B">
        <w:tc>
          <w:tcPr>
            <w:tcW w:w="4205" w:type="dxa"/>
            <w:tcMar>
              <w:top w:w="0" w:type="dxa"/>
              <w:left w:w="108" w:type="dxa"/>
              <w:bottom w:w="0" w:type="dxa"/>
              <w:right w:w="108" w:type="dxa"/>
            </w:tcMar>
            <w:hideMark/>
          </w:tcPr>
          <w:p w14:paraId="5A2B79E2" w14:textId="77777777" w:rsidR="00CC12AB" w:rsidRPr="00EA07B7" w:rsidRDefault="00CC12AB" w:rsidP="0044113B">
            <w:pPr>
              <w:tabs>
                <w:tab w:val="left" w:pos="709"/>
              </w:tabs>
              <w:ind w:left="709" w:hanging="709"/>
              <w:jc w:val="both"/>
              <w:rPr>
                <w:sz w:val="24"/>
                <w:szCs w:val="24"/>
              </w:rPr>
            </w:pPr>
            <w:r w:rsidRPr="00EA07B7">
              <w:rPr>
                <w:sz w:val="24"/>
                <w:szCs w:val="24"/>
              </w:rPr>
              <w:t>El.p.</w:t>
            </w:r>
            <w:hyperlink r:id="rId8" w:history="1">
              <w:r w:rsidRPr="00EA07B7">
                <w:rPr>
                  <w:rStyle w:val="Hyperlink"/>
                  <w:color w:val="auto"/>
                  <w:sz w:val="24"/>
                  <w:szCs w:val="24"/>
                </w:rPr>
                <w:t>administracija@tauragesvandenys.lt</w:t>
              </w:r>
            </w:hyperlink>
            <w:r w:rsidRPr="00EA07B7">
              <w:rPr>
                <w:sz w:val="24"/>
                <w:szCs w:val="24"/>
              </w:rPr>
              <w:t xml:space="preserve"> </w:t>
            </w:r>
          </w:p>
        </w:tc>
        <w:tc>
          <w:tcPr>
            <w:tcW w:w="1316" w:type="dxa"/>
            <w:tcMar>
              <w:top w:w="0" w:type="dxa"/>
              <w:left w:w="108" w:type="dxa"/>
              <w:bottom w:w="0" w:type="dxa"/>
              <w:right w:w="108" w:type="dxa"/>
            </w:tcMar>
          </w:tcPr>
          <w:p w14:paraId="50EFBD93"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18488E84" w14:textId="77777777" w:rsidR="00CC12AB" w:rsidRPr="00EA07B7" w:rsidRDefault="00CC12AB" w:rsidP="0044113B">
            <w:pPr>
              <w:tabs>
                <w:tab w:val="left" w:pos="709"/>
              </w:tabs>
              <w:ind w:left="709" w:hanging="709"/>
              <w:jc w:val="both"/>
              <w:rPr>
                <w:sz w:val="24"/>
                <w:szCs w:val="24"/>
              </w:rPr>
            </w:pPr>
            <w:r w:rsidRPr="00EA07B7">
              <w:rPr>
                <w:sz w:val="24"/>
                <w:szCs w:val="24"/>
              </w:rPr>
              <w:t>El. p.</w:t>
            </w:r>
          </w:p>
        </w:tc>
      </w:tr>
      <w:tr w:rsidR="00EA07B7" w:rsidRPr="00EA07B7" w14:paraId="70F25E11" w14:textId="77777777" w:rsidTr="0044113B">
        <w:tc>
          <w:tcPr>
            <w:tcW w:w="4205" w:type="dxa"/>
            <w:tcMar>
              <w:top w:w="0" w:type="dxa"/>
              <w:left w:w="108" w:type="dxa"/>
              <w:bottom w:w="0" w:type="dxa"/>
              <w:right w:w="108" w:type="dxa"/>
            </w:tcMar>
          </w:tcPr>
          <w:p w14:paraId="5CC87152" w14:textId="77777777" w:rsidR="00CC12AB" w:rsidRPr="00EA07B7" w:rsidRDefault="00CC12AB" w:rsidP="0044113B">
            <w:pPr>
              <w:tabs>
                <w:tab w:val="left" w:pos="709"/>
              </w:tabs>
              <w:ind w:left="709" w:hanging="709"/>
              <w:jc w:val="both"/>
              <w:rPr>
                <w:sz w:val="24"/>
                <w:szCs w:val="24"/>
              </w:rPr>
            </w:pPr>
          </w:p>
        </w:tc>
        <w:tc>
          <w:tcPr>
            <w:tcW w:w="1316" w:type="dxa"/>
            <w:tcMar>
              <w:top w:w="0" w:type="dxa"/>
              <w:left w:w="108" w:type="dxa"/>
              <w:bottom w:w="0" w:type="dxa"/>
              <w:right w:w="108" w:type="dxa"/>
            </w:tcMar>
          </w:tcPr>
          <w:p w14:paraId="10B03A5F"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tcPr>
          <w:p w14:paraId="53BC1159" w14:textId="77777777" w:rsidR="00CC12AB" w:rsidRPr="00EA07B7" w:rsidRDefault="00CC12AB" w:rsidP="0044113B">
            <w:pPr>
              <w:tabs>
                <w:tab w:val="left" w:pos="709"/>
              </w:tabs>
              <w:ind w:left="709" w:hanging="709"/>
              <w:jc w:val="both"/>
              <w:rPr>
                <w:sz w:val="24"/>
                <w:szCs w:val="24"/>
              </w:rPr>
            </w:pPr>
          </w:p>
        </w:tc>
      </w:tr>
      <w:tr w:rsidR="00EA07B7" w:rsidRPr="00EA07B7" w14:paraId="6145FFFA" w14:textId="77777777" w:rsidTr="0044113B">
        <w:tc>
          <w:tcPr>
            <w:tcW w:w="4205" w:type="dxa"/>
            <w:tcMar>
              <w:top w:w="0" w:type="dxa"/>
              <w:left w:w="108" w:type="dxa"/>
              <w:bottom w:w="0" w:type="dxa"/>
              <w:right w:w="108" w:type="dxa"/>
            </w:tcMar>
            <w:hideMark/>
          </w:tcPr>
          <w:p w14:paraId="1D0FB11B" w14:textId="06AEB1FF" w:rsidR="00CC12AB" w:rsidRPr="00EA07B7" w:rsidRDefault="00556E89" w:rsidP="0044113B">
            <w:pPr>
              <w:tabs>
                <w:tab w:val="left" w:pos="709"/>
              </w:tabs>
              <w:ind w:left="709" w:hanging="709"/>
              <w:jc w:val="both"/>
              <w:rPr>
                <w:sz w:val="24"/>
                <w:szCs w:val="24"/>
              </w:rPr>
            </w:pPr>
            <w:r>
              <w:rPr>
                <w:sz w:val="24"/>
                <w:szCs w:val="24"/>
              </w:rPr>
              <w:t>Pareigų pavadinimas</w:t>
            </w:r>
          </w:p>
        </w:tc>
        <w:tc>
          <w:tcPr>
            <w:tcW w:w="1316" w:type="dxa"/>
            <w:tcMar>
              <w:top w:w="0" w:type="dxa"/>
              <w:left w:w="108" w:type="dxa"/>
              <w:bottom w:w="0" w:type="dxa"/>
              <w:right w:w="108" w:type="dxa"/>
            </w:tcMar>
          </w:tcPr>
          <w:p w14:paraId="7E0A2741" w14:textId="77777777" w:rsidR="00CC12AB" w:rsidRPr="00EA07B7" w:rsidRDefault="00CC12AB" w:rsidP="0044113B">
            <w:pPr>
              <w:tabs>
                <w:tab w:val="left" w:pos="709"/>
              </w:tabs>
              <w:ind w:left="709" w:hanging="709"/>
              <w:jc w:val="both"/>
              <w:rPr>
                <w:sz w:val="24"/>
                <w:szCs w:val="24"/>
              </w:rPr>
            </w:pPr>
          </w:p>
        </w:tc>
        <w:tc>
          <w:tcPr>
            <w:tcW w:w="4117" w:type="dxa"/>
            <w:tcMar>
              <w:top w:w="0" w:type="dxa"/>
              <w:left w:w="108" w:type="dxa"/>
              <w:bottom w:w="0" w:type="dxa"/>
              <w:right w:w="108" w:type="dxa"/>
            </w:tcMar>
            <w:hideMark/>
          </w:tcPr>
          <w:p w14:paraId="6690EFA2" w14:textId="77777777" w:rsidR="00CC12AB" w:rsidRPr="00EA07B7" w:rsidRDefault="00CC12AB" w:rsidP="0044113B">
            <w:pPr>
              <w:tabs>
                <w:tab w:val="left" w:pos="709"/>
              </w:tabs>
              <w:ind w:left="709" w:hanging="709"/>
              <w:jc w:val="both"/>
              <w:rPr>
                <w:sz w:val="24"/>
                <w:szCs w:val="24"/>
              </w:rPr>
            </w:pPr>
            <w:r w:rsidRPr="00EA07B7">
              <w:rPr>
                <w:sz w:val="24"/>
                <w:szCs w:val="24"/>
              </w:rPr>
              <w:t>Pareigų pavadinimas</w:t>
            </w:r>
          </w:p>
        </w:tc>
      </w:tr>
      <w:tr w:rsidR="00EA07B7" w:rsidRPr="00EA07B7" w14:paraId="3EE56886" w14:textId="77777777" w:rsidTr="0044113B">
        <w:tc>
          <w:tcPr>
            <w:tcW w:w="4205" w:type="dxa"/>
            <w:tcBorders>
              <w:top w:val="nil"/>
              <w:left w:val="nil"/>
              <w:bottom w:val="single" w:sz="4" w:space="0" w:color="000000"/>
              <w:right w:val="nil"/>
            </w:tcBorders>
            <w:tcMar>
              <w:top w:w="0" w:type="dxa"/>
              <w:left w:w="108" w:type="dxa"/>
              <w:bottom w:w="0" w:type="dxa"/>
              <w:right w:w="108" w:type="dxa"/>
            </w:tcMar>
          </w:tcPr>
          <w:p w14:paraId="45D565EA" w14:textId="79C7B6A0" w:rsidR="00CC12AB" w:rsidRPr="00EA07B7" w:rsidRDefault="0067451E" w:rsidP="00F672BC">
            <w:pPr>
              <w:tabs>
                <w:tab w:val="left" w:pos="709"/>
              </w:tabs>
              <w:ind w:left="709" w:hanging="709"/>
              <w:jc w:val="both"/>
              <w:rPr>
                <w:sz w:val="24"/>
                <w:szCs w:val="24"/>
              </w:rPr>
            </w:pPr>
            <w:r>
              <w:rPr>
                <w:sz w:val="24"/>
                <w:szCs w:val="24"/>
              </w:rPr>
              <w:t>Vardas Pavardė</w:t>
            </w:r>
          </w:p>
        </w:tc>
        <w:tc>
          <w:tcPr>
            <w:tcW w:w="1316" w:type="dxa"/>
            <w:tcMar>
              <w:top w:w="0" w:type="dxa"/>
              <w:left w:w="108" w:type="dxa"/>
              <w:bottom w:w="0" w:type="dxa"/>
              <w:right w:w="108" w:type="dxa"/>
            </w:tcMar>
          </w:tcPr>
          <w:p w14:paraId="26B3A750" w14:textId="77777777" w:rsidR="00CC12AB" w:rsidRPr="00EA07B7" w:rsidRDefault="00CC12AB" w:rsidP="0044113B">
            <w:pPr>
              <w:tabs>
                <w:tab w:val="left" w:pos="709"/>
              </w:tabs>
              <w:ind w:left="709" w:hanging="709"/>
              <w:jc w:val="both"/>
              <w:rPr>
                <w:sz w:val="24"/>
                <w:szCs w:val="24"/>
              </w:rPr>
            </w:pPr>
          </w:p>
        </w:tc>
        <w:tc>
          <w:tcPr>
            <w:tcW w:w="4117" w:type="dxa"/>
            <w:tcBorders>
              <w:top w:val="nil"/>
              <w:left w:val="nil"/>
              <w:bottom w:val="single" w:sz="4" w:space="0" w:color="000000"/>
              <w:right w:val="nil"/>
            </w:tcBorders>
            <w:tcMar>
              <w:top w:w="0" w:type="dxa"/>
              <w:left w:w="108" w:type="dxa"/>
              <w:bottom w:w="0" w:type="dxa"/>
              <w:right w:w="108" w:type="dxa"/>
            </w:tcMar>
            <w:hideMark/>
          </w:tcPr>
          <w:p w14:paraId="40A76CA6" w14:textId="77777777" w:rsidR="00CC12AB" w:rsidRDefault="00CC12AB" w:rsidP="0044113B">
            <w:pPr>
              <w:tabs>
                <w:tab w:val="left" w:pos="709"/>
              </w:tabs>
              <w:ind w:left="709" w:hanging="709"/>
              <w:jc w:val="both"/>
              <w:rPr>
                <w:sz w:val="24"/>
                <w:szCs w:val="24"/>
              </w:rPr>
            </w:pPr>
            <w:r w:rsidRPr="00EA07B7">
              <w:rPr>
                <w:sz w:val="24"/>
                <w:szCs w:val="24"/>
              </w:rPr>
              <w:t>Vardas Pavardė</w:t>
            </w:r>
          </w:p>
          <w:p w14:paraId="685E86A2" w14:textId="77777777" w:rsidR="00BD30BC" w:rsidRPr="00EA07B7" w:rsidRDefault="00BD30BC" w:rsidP="0044113B">
            <w:pPr>
              <w:tabs>
                <w:tab w:val="left" w:pos="709"/>
              </w:tabs>
              <w:ind w:left="709" w:hanging="709"/>
              <w:jc w:val="both"/>
              <w:rPr>
                <w:sz w:val="24"/>
                <w:szCs w:val="24"/>
              </w:rPr>
            </w:pPr>
          </w:p>
          <w:p w14:paraId="552671B7" w14:textId="16D9E809" w:rsidR="00B75BC1" w:rsidRPr="00EA07B7" w:rsidRDefault="00B75BC1" w:rsidP="0044113B">
            <w:pPr>
              <w:tabs>
                <w:tab w:val="left" w:pos="709"/>
              </w:tabs>
              <w:ind w:left="709" w:hanging="709"/>
              <w:jc w:val="both"/>
              <w:rPr>
                <w:sz w:val="24"/>
                <w:szCs w:val="24"/>
              </w:rPr>
            </w:pPr>
          </w:p>
        </w:tc>
      </w:tr>
      <w:tr w:rsidR="00EA07B7" w:rsidRPr="00EA07B7" w14:paraId="55217F12" w14:textId="77777777" w:rsidTr="0044113B">
        <w:tc>
          <w:tcPr>
            <w:tcW w:w="4205" w:type="dxa"/>
            <w:tcMar>
              <w:top w:w="0" w:type="dxa"/>
              <w:left w:w="108" w:type="dxa"/>
              <w:bottom w:w="0" w:type="dxa"/>
              <w:right w:w="108" w:type="dxa"/>
            </w:tcMar>
            <w:hideMark/>
          </w:tcPr>
          <w:p w14:paraId="01E7BDDE" w14:textId="77777777" w:rsidR="00CC12AB" w:rsidRPr="00EA07B7" w:rsidRDefault="00CC12AB" w:rsidP="0044113B">
            <w:pPr>
              <w:tabs>
                <w:tab w:val="left" w:pos="709"/>
              </w:tabs>
              <w:ind w:left="709" w:hanging="709"/>
              <w:jc w:val="center"/>
              <w:rPr>
                <w:i/>
                <w:sz w:val="24"/>
                <w:szCs w:val="24"/>
              </w:rPr>
            </w:pPr>
            <w:r w:rsidRPr="00EA07B7">
              <w:rPr>
                <w:i/>
                <w:sz w:val="24"/>
                <w:szCs w:val="24"/>
              </w:rPr>
              <w:t>(parašas)</w:t>
            </w:r>
          </w:p>
        </w:tc>
        <w:tc>
          <w:tcPr>
            <w:tcW w:w="1316" w:type="dxa"/>
            <w:tcMar>
              <w:top w:w="0" w:type="dxa"/>
              <w:left w:w="108" w:type="dxa"/>
              <w:bottom w:w="0" w:type="dxa"/>
              <w:right w:w="108" w:type="dxa"/>
            </w:tcMar>
          </w:tcPr>
          <w:p w14:paraId="326B9151" w14:textId="77777777" w:rsidR="00CC12AB" w:rsidRPr="00EA07B7" w:rsidRDefault="00CC12AB" w:rsidP="0044113B">
            <w:pPr>
              <w:tabs>
                <w:tab w:val="left" w:pos="709"/>
              </w:tabs>
              <w:ind w:left="709" w:hanging="709"/>
              <w:jc w:val="center"/>
              <w:rPr>
                <w:sz w:val="24"/>
                <w:szCs w:val="24"/>
              </w:rPr>
            </w:pPr>
          </w:p>
        </w:tc>
        <w:tc>
          <w:tcPr>
            <w:tcW w:w="4117" w:type="dxa"/>
            <w:tcMar>
              <w:top w:w="0" w:type="dxa"/>
              <w:left w:w="108" w:type="dxa"/>
              <w:bottom w:w="0" w:type="dxa"/>
              <w:right w:w="108" w:type="dxa"/>
            </w:tcMar>
            <w:hideMark/>
          </w:tcPr>
          <w:p w14:paraId="63B29596" w14:textId="77777777" w:rsidR="00CC12AB" w:rsidRPr="00EA07B7" w:rsidRDefault="00CC12AB" w:rsidP="0044113B">
            <w:pPr>
              <w:tabs>
                <w:tab w:val="left" w:pos="709"/>
              </w:tabs>
              <w:ind w:left="709" w:hanging="709"/>
              <w:jc w:val="center"/>
              <w:rPr>
                <w:i/>
                <w:sz w:val="24"/>
                <w:szCs w:val="24"/>
              </w:rPr>
            </w:pPr>
            <w:r w:rsidRPr="00EA07B7">
              <w:rPr>
                <w:i/>
                <w:sz w:val="24"/>
                <w:szCs w:val="24"/>
              </w:rPr>
              <w:t>(parašas)</w:t>
            </w:r>
          </w:p>
        </w:tc>
      </w:tr>
    </w:tbl>
    <w:p w14:paraId="16953892" w14:textId="5E79B52C" w:rsidR="007817EB" w:rsidRPr="00EA07B7" w:rsidRDefault="007817EB" w:rsidP="007817EB">
      <w:pPr>
        <w:tabs>
          <w:tab w:val="left" w:pos="993"/>
        </w:tabs>
        <w:rPr>
          <w:sz w:val="24"/>
          <w:szCs w:val="24"/>
        </w:rPr>
      </w:pPr>
    </w:p>
    <w:p w14:paraId="7E2839DD" w14:textId="6840CE2A" w:rsidR="00B75BC1" w:rsidRPr="00EA07B7" w:rsidRDefault="00B75BC1" w:rsidP="007817EB">
      <w:pPr>
        <w:tabs>
          <w:tab w:val="left" w:pos="993"/>
        </w:tabs>
        <w:rPr>
          <w:sz w:val="24"/>
          <w:szCs w:val="24"/>
        </w:rPr>
      </w:pPr>
    </w:p>
    <w:p w14:paraId="19321D44" w14:textId="329984C8" w:rsidR="00B75BC1" w:rsidRPr="00EA07B7" w:rsidRDefault="00B75BC1" w:rsidP="007817EB">
      <w:pPr>
        <w:tabs>
          <w:tab w:val="left" w:pos="993"/>
        </w:tabs>
        <w:rPr>
          <w:sz w:val="24"/>
          <w:szCs w:val="24"/>
        </w:rPr>
      </w:pPr>
    </w:p>
    <w:p w14:paraId="4687C6A5" w14:textId="61DC878C" w:rsidR="00B75BC1" w:rsidRPr="00EA07B7" w:rsidRDefault="00B75BC1" w:rsidP="007817EB">
      <w:pPr>
        <w:tabs>
          <w:tab w:val="left" w:pos="993"/>
        </w:tabs>
        <w:rPr>
          <w:sz w:val="24"/>
          <w:szCs w:val="24"/>
        </w:rPr>
      </w:pPr>
    </w:p>
    <w:p w14:paraId="6448FD5E" w14:textId="5F2CF47C" w:rsidR="00B75BC1" w:rsidRPr="00D14E2B" w:rsidRDefault="00B75BC1" w:rsidP="007817EB">
      <w:pPr>
        <w:tabs>
          <w:tab w:val="left" w:pos="993"/>
        </w:tabs>
        <w:rPr>
          <w:color w:val="FF0000"/>
          <w:sz w:val="24"/>
          <w:szCs w:val="24"/>
        </w:rPr>
      </w:pPr>
    </w:p>
    <w:p w14:paraId="5AAC241E" w14:textId="18F28265" w:rsidR="00B75BC1" w:rsidRPr="00D14E2B" w:rsidRDefault="00B75BC1" w:rsidP="007817EB">
      <w:pPr>
        <w:tabs>
          <w:tab w:val="left" w:pos="993"/>
        </w:tabs>
        <w:rPr>
          <w:color w:val="FF0000"/>
          <w:sz w:val="24"/>
          <w:szCs w:val="24"/>
        </w:rPr>
      </w:pPr>
    </w:p>
    <w:p w14:paraId="2A811AF5" w14:textId="35F400AC" w:rsidR="00B75BC1" w:rsidRPr="00D14E2B" w:rsidRDefault="00B75BC1" w:rsidP="007817EB">
      <w:pPr>
        <w:tabs>
          <w:tab w:val="left" w:pos="993"/>
        </w:tabs>
        <w:rPr>
          <w:color w:val="FF0000"/>
          <w:sz w:val="24"/>
          <w:szCs w:val="24"/>
        </w:rPr>
      </w:pPr>
    </w:p>
    <w:p w14:paraId="6CCA8DE3" w14:textId="31B241A4" w:rsidR="00B75BC1" w:rsidRPr="00D14E2B" w:rsidRDefault="00B75BC1" w:rsidP="007817EB">
      <w:pPr>
        <w:tabs>
          <w:tab w:val="left" w:pos="993"/>
        </w:tabs>
        <w:rPr>
          <w:color w:val="FF0000"/>
          <w:sz w:val="24"/>
          <w:szCs w:val="24"/>
        </w:rPr>
      </w:pPr>
    </w:p>
    <w:p w14:paraId="1E8CF3F1" w14:textId="20772358" w:rsidR="00B75BC1" w:rsidRPr="00D14E2B" w:rsidRDefault="00B75BC1" w:rsidP="007817EB">
      <w:pPr>
        <w:tabs>
          <w:tab w:val="left" w:pos="993"/>
        </w:tabs>
        <w:rPr>
          <w:color w:val="FF0000"/>
          <w:sz w:val="24"/>
          <w:szCs w:val="24"/>
        </w:rPr>
      </w:pPr>
    </w:p>
    <w:sectPr w:rsidR="00B75BC1" w:rsidRPr="00D14E2B" w:rsidSect="00960D8D">
      <w:footerReference w:type="defaul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C90CB" w14:textId="77777777" w:rsidR="0018218A" w:rsidRDefault="0018218A" w:rsidP="00D729A7">
      <w:r>
        <w:separator/>
      </w:r>
    </w:p>
  </w:endnote>
  <w:endnote w:type="continuationSeparator" w:id="0">
    <w:p w14:paraId="5E57047F" w14:textId="77777777" w:rsidR="0018218A" w:rsidRDefault="0018218A" w:rsidP="00D7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altName w:val="Arial"/>
    <w:panose1 w:val="00000000000000000000"/>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475532"/>
      <w:docPartObj>
        <w:docPartGallery w:val="Page Numbers (Bottom of Page)"/>
        <w:docPartUnique/>
      </w:docPartObj>
    </w:sdtPr>
    <w:sdtEndPr>
      <w:rPr>
        <w:noProof/>
      </w:rPr>
    </w:sdtEndPr>
    <w:sdtContent>
      <w:p w14:paraId="0BE27FA5" w14:textId="77777777" w:rsidR="00BA0AB1" w:rsidRDefault="00BA0AB1" w:rsidP="007E2B2C">
        <w:pPr>
          <w:pStyle w:val="Footer"/>
          <w:tabs>
            <w:tab w:val="left" w:pos="270"/>
            <w:tab w:val="center" w:pos="5102"/>
          </w:tabs>
        </w:pPr>
        <w:r>
          <w:tab/>
        </w:r>
        <w:r>
          <w:tab/>
        </w:r>
        <w:r>
          <w:tab/>
        </w:r>
        <w:r>
          <w:fldChar w:fldCharType="begin"/>
        </w:r>
        <w:r>
          <w:instrText xml:space="preserve"> PAGE   \* MERGEFORMAT </w:instrText>
        </w:r>
        <w:r>
          <w:fldChar w:fldCharType="separate"/>
        </w:r>
        <w:r w:rsidR="00901318">
          <w:rPr>
            <w:noProof/>
          </w:rPr>
          <w:t>1</w:t>
        </w:r>
        <w:r w:rsidR="00901318">
          <w:rPr>
            <w:noProof/>
          </w:rPr>
          <w:t>1</w:t>
        </w:r>
        <w:r>
          <w:rPr>
            <w:noProof/>
          </w:rPr>
          <w:fldChar w:fldCharType="end"/>
        </w:r>
      </w:p>
    </w:sdtContent>
  </w:sdt>
  <w:p w14:paraId="0B478123" w14:textId="77777777" w:rsidR="00BA0AB1" w:rsidRDefault="00BA0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5E08D" w14:textId="77777777" w:rsidR="0018218A" w:rsidRDefault="0018218A" w:rsidP="00D729A7">
      <w:r>
        <w:separator/>
      </w:r>
    </w:p>
  </w:footnote>
  <w:footnote w:type="continuationSeparator" w:id="0">
    <w:p w14:paraId="37992A9B" w14:textId="77777777" w:rsidR="0018218A" w:rsidRDefault="0018218A" w:rsidP="00D7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360" w:hanging="360"/>
      </w:pPr>
    </w:lvl>
  </w:abstractNum>
  <w:abstractNum w:abstractNumId="2" w15:restartNumberingAfterBreak="0">
    <w:nsid w:val="00000003"/>
    <w:multiLevelType w:val="singleLevel"/>
    <w:tmpl w:val="00000003"/>
    <w:name w:val="WW8Num5"/>
    <w:lvl w:ilvl="0">
      <w:start w:val="1"/>
      <w:numFmt w:val="decimal"/>
      <w:lvlText w:val="%1."/>
      <w:lvlJc w:val="left"/>
      <w:pPr>
        <w:tabs>
          <w:tab w:val="num" w:pos="360"/>
        </w:tabs>
        <w:ind w:left="360" w:hanging="360"/>
      </w:pPr>
    </w:lvl>
  </w:abstractNum>
  <w:abstractNum w:abstractNumId="3" w15:restartNumberingAfterBreak="0">
    <w:nsid w:val="00184DD1"/>
    <w:multiLevelType w:val="multilevel"/>
    <w:tmpl w:val="8D5804E6"/>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04924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55239E"/>
    <w:multiLevelType w:val="hybridMultilevel"/>
    <w:tmpl w:val="17BAAC26"/>
    <w:lvl w:ilvl="0" w:tplc="04270001">
      <w:start w:val="1"/>
      <w:numFmt w:val="bullet"/>
      <w:lvlText w:val=""/>
      <w:lvlJc w:val="left"/>
      <w:pPr>
        <w:ind w:left="787"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6" w15:restartNumberingAfterBreak="0">
    <w:nsid w:val="0BED3D5A"/>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693B66"/>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4C272F"/>
    <w:multiLevelType w:val="hybridMultilevel"/>
    <w:tmpl w:val="D73CAEE0"/>
    <w:lvl w:ilvl="0" w:tplc="3ACE82C0">
      <w:numFmt w:val="bullet"/>
      <w:lvlText w:val="-"/>
      <w:lvlJc w:val="left"/>
      <w:pPr>
        <w:ind w:left="987"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15616A45"/>
    <w:multiLevelType w:val="hybridMultilevel"/>
    <w:tmpl w:val="D428B18E"/>
    <w:lvl w:ilvl="0" w:tplc="7C4855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CC339D"/>
    <w:multiLevelType w:val="multilevel"/>
    <w:tmpl w:val="66509116"/>
    <w:lvl w:ilvl="0">
      <w:start w:val="1"/>
      <w:numFmt w:val="decimal"/>
      <w:lvlText w:val="%1."/>
      <w:lvlJc w:val="left"/>
      <w:pPr>
        <w:ind w:left="1778"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3C748F"/>
    <w:multiLevelType w:val="hybridMultilevel"/>
    <w:tmpl w:val="A620B760"/>
    <w:lvl w:ilvl="0" w:tplc="04270001">
      <w:start w:val="1"/>
      <w:numFmt w:val="bullet"/>
      <w:lvlText w:val=""/>
      <w:lvlJc w:val="left"/>
      <w:pPr>
        <w:ind w:left="1557" w:hanging="360"/>
      </w:pPr>
      <w:rPr>
        <w:rFonts w:ascii="Symbol" w:hAnsi="Symbol" w:hint="default"/>
      </w:rPr>
    </w:lvl>
    <w:lvl w:ilvl="1" w:tplc="04270003">
      <w:start w:val="1"/>
      <w:numFmt w:val="bullet"/>
      <w:lvlText w:val="o"/>
      <w:lvlJc w:val="left"/>
      <w:pPr>
        <w:ind w:left="2277" w:hanging="360"/>
      </w:pPr>
      <w:rPr>
        <w:rFonts w:ascii="Courier New" w:hAnsi="Courier New" w:cs="Courier New" w:hint="default"/>
      </w:rPr>
    </w:lvl>
    <w:lvl w:ilvl="2" w:tplc="04270005" w:tentative="1">
      <w:start w:val="1"/>
      <w:numFmt w:val="bullet"/>
      <w:lvlText w:val=""/>
      <w:lvlJc w:val="left"/>
      <w:pPr>
        <w:ind w:left="2997" w:hanging="360"/>
      </w:pPr>
      <w:rPr>
        <w:rFonts w:ascii="Wingdings" w:hAnsi="Wingdings" w:hint="default"/>
      </w:rPr>
    </w:lvl>
    <w:lvl w:ilvl="3" w:tplc="04270001" w:tentative="1">
      <w:start w:val="1"/>
      <w:numFmt w:val="bullet"/>
      <w:lvlText w:val=""/>
      <w:lvlJc w:val="left"/>
      <w:pPr>
        <w:ind w:left="3717" w:hanging="360"/>
      </w:pPr>
      <w:rPr>
        <w:rFonts w:ascii="Symbol" w:hAnsi="Symbol" w:hint="default"/>
      </w:rPr>
    </w:lvl>
    <w:lvl w:ilvl="4" w:tplc="04270003" w:tentative="1">
      <w:start w:val="1"/>
      <w:numFmt w:val="bullet"/>
      <w:lvlText w:val="o"/>
      <w:lvlJc w:val="left"/>
      <w:pPr>
        <w:ind w:left="4437" w:hanging="360"/>
      </w:pPr>
      <w:rPr>
        <w:rFonts w:ascii="Courier New" w:hAnsi="Courier New" w:cs="Courier New" w:hint="default"/>
      </w:rPr>
    </w:lvl>
    <w:lvl w:ilvl="5" w:tplc="04270005" w:tentative="1">
      <w:start w:val="1"/>
      <w:numFmt w:val="bullet"/>
      <w:lvlText w:val=""/>
      <w:lvlJc w:val="left"/>
      <w:pPr>
        <w:ind w:left="5157" w:hanging="360"/>
      </w:pPr>
      <w:rPr>
        <w:rFonts w:ascii="Wingdings" w:hAnsi="Wingdings" w:hint="default"/>
      </w:rPr>
    </w:lvl>
    <w:lvl w:ilvl="6" w:tplc="04270001" w:tentative="1">
      <w:start w:val="1"/>
      <w:numFmt w:val="bullet"/>
      <w:lvlText w:val=""/>
      <w:lvlJc w:val="left"/>
      <w:pPr>
        <w:ind w:left="5877" w:hanging="360"/>
      </w:pPr>
      <w:rPr>
        <w:rFonts w:ascii="Symbol" w:hAnsi="Symbol" w:hint="default"/>
      </w:rPr>
    </w:lvl>
    <w:lvl w:ilvl="7" w:tplc="04270003" w:tentative="1">
      <w:start w:val="1"/>
      <w:numFmt w:val="bullet"/>
      <w:lvlText w:val="o"/>
      <w:lvlJc w:val="left"/>
      <w:pPr>
        <w:ind w:left="6597" w:hanging="360"/>
      </w:pPr>
      <w:rPr>
        <w:rFonts w:ascii="Courier New" w:hAnsi="Courier New" w:cs="Courier New" w:hint="default"/>
      </w:rPr>
    </w:lvl>
    <w:lvl w:ilvl="8" w:tplc="04270005" w:tentative="1">
      <w:start w:val="1"/>
      <w:numFmt w:val="bullet"/>
      <w:lvlText w:val=""/>
      <w:lvlJc w:val="left"/>
      <w:pPr>
        <w:ind w:left="7317" w:hanging="360"/>
      </w:pPr>
      <w:rPr>
        <w:rFonts w:ascii="Wingdings" w:hAnsi="Wingdings" w:hint="default"/>
      </w:rPr>
    </w:lvl>
  </w:abstractNum>
  <w:abstractNum w:abstractNumId="13" w15:restartNumberingAfterBreak="0">
    <w:nsid w:val="19C259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113FA8"/>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C9546C4"/>
    <w:multiLevelType w:val="hybridMultilevel"/>
    <w:tmpl w:val="CC404E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CC2707E"/>
    <w:multiLevelType w:val="hybridMultilevel"/>
    <w:tmpl w:val="C08061CA"/>
    <w:lvl w:ilvl="0" w:tplc="FFFFFFFF">
      <w:numFmt w:val="bullet"/>
      <w:lvlText w:val="–"/>
      <w:lvlJc w:val="left"/>
      <w:pPr>
        <w:ind w:left="1429" w:hanging="360"/>
      </w:pPr>
      <w:rPr>
        <w:rFonts w:ascii="Calibri-Bold" w:eastAsia="Verdana" w:hAnsi="Calibri-Bold" w:cs="Verdana" w:hint="default"/>
        <w:color w:val="244061"/>
        <w:sz w:val="22"/>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7"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21880D19"/>
    <w:multiLevelType w:val="hybridMultilevel"/>
    <w:tmpl w:val="745EADBA"/>
    <w:lvl w:ilvl="0" w:tplc="66AC654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42B482E"/>
    <w:multiLevelType w:val="hybridMultilevel"/>
    <w:tmpl w:val="C3D09ADE"/>
    <w:lvl w:ilvl="0" w:tplc="FFFFFFFF">
      <w:numFmt w:val="bullet"/>
      <w:lvlText w:val="–"/>
      <w:lvlJc w:val="left"/>
      <w:pPr>
        <w:ind w:left="1485" w:hanging="360"/>
      </w:pPr>
      <w:rPr>
        <w:rFonts w:ascii="Calibri-Bold" w:eastAsia="Verdana" w:hAnsi="Calibri-Bold" w:cs="Verdana" w:hint="default"/>
        <w:color w:val="244061"/>
        <w:sz w:val="22"/>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21" w15:restartNumberingAfterBreak="0">
    <w:nsid w:val="2FBC7108"/>
    <w:multiLevelType w:val="hybridMultilevel"/>
    <w:tmpl w:val="E410E674"/>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2" w15:restartNumberingAfterBreak="0">
    <w:nsid w:val="30223D22"/>
    <w:multiLevelType w:val="hybridMultilevel"/>
    <w:tmpl w:val="0C36C4FA"/>
    <w:lvl w:ilvl="0" w:tplc="3ACE82C0">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33E220FA"/>
    <w:multiLevelType w:val="multilevel"/>
    <w:tmpl w:val="6E2AB96E"/>
    <w:lvl w:ilvl="0">
      <w:start w:val="1"/>
      <w:numFmt w:val="decimal"/>
      <w:lvlText w:val="%1"/>
      <w:lvlJc w:val="left"/>
      <w:pPr>
        <w:ind w:left="432" w:hanging="432"/>
      </w:pPr>
    </w:lvl>
    <w:lvl w:ilvl="1">
      <w:start w:val="1"/>
      <w:numFmt w:val="decimal"/>
      <w:lvlText w:val="%1.%2"/>
      <w:lvlJc w:val="left"/>
      <w:pPr>
        <w:ind w:left="859" w:hanging="576"/>
      </w:pPr>
      <w:rPr>
        <w:b w:val="0"/>
        <w:color w:val="00000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42477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893A5E"/>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381830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8362AB"/>
    <w:multiLevelType w:val="hybridMultilevel"/>
    <w:tmpl w:val="15B89814"/>
    <w:lvl w:ilvl="0" w:tplc="04270001">
      <w:start w:val="1"/>
      <w:numFmt w:val="bullet"/>
      <w:lvlText w:val=""/>
      <w:lvlJc w:val="left"/>
      <w:pPr>
        <w:ind w:left="1365" w:hanging="360"/>
      </w:pPr>
      <w:rPr>
        <w:rFonts w:ascii="Symbol" w:hAnsi="Symbol" w:hint="default"/>
      </w:rPr>
    </w:lvl>
    <w:lvl w:ilvl="1" w:tplc="04270003" w:tentative="1">
      <w:start w:val="1"/>
      <w:numFmt w:val="bullet"/>
      <w:lvlText w:val="o"/>
      <w:lvlJc w:val="left"/>
      <w:pPr>
        <w:ind w:left="2085" w:hanging="360"/>
      </w:pPr>
      <w:rPr>
        <w:rFonts w:ascii="Courier New" w:hAnsi="Courier New" w:cs="Courier New" w:hint="default"/>
      </w:rPr>
    </w:lvl>
    <w:lvl w:ilvl="2" w:tplc="04270005" w:tentative="1">
      <w:start w:val="1"/>
      <w:numFmt w:val="bullet"/>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cs="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cs="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8" w15:restartNumberingAfterBreak="0">
    <w:nsid w:val="3CD31DFF"/>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5014573F"/>
    <w:multiLevelType w:val="multilevel"/>
    <w:tmpl w:val="66509116"/>
    <w:lvl w:ilvl="0">
      <w:start w:val="1"/>
      <w:numFmt w:val="decimal"/>
      <w:lvlText w:val="%1."/>
      <w:lvlJc w:val="left"/>
      <w:pPr>
        <w:ind w:left="1778"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4F616E"/>
    <w:multiLevelType w:val="multilevel"/>
    <w:tmpl w:val="524F616E"/>
    <w:lvl w:ilvl="0">
      <w:start w:val="29"/>
      <w:numFmt w:val="bullet"/>
      <w:pStyle w:val="Title"/>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FF28B9"/>
    <w:multiLevelType w:val="hybridMultilevel"/>
    <w:tmpl w:val="1C6EEB8C"/>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32" w15:restartNumberingAfterBreak="0">
    <w:nsid w:val="558E64FA"/>
    <w:multiLevelType w:val="hybridMultilevel"/>
    <w:tmpl w:val="60064C5C"/>
    <w:lvl w:ilvl="0" w:tplc="200E2F5C">
      <w:numFmt w:val="bullet"/>
      <w:lvlText w:val="–"/>
      <w:lvlJc w:val="left"/>
      <w:pPr>
        <w:ind w:left="998" w:hanging="360"/>
      </w:pPr>
      <w:rPr>
        <w:rFonts w:ascii="Times New Roman" w:eastAsia="Times New Roman" w:hAnsi="Times New Roman" w:cs="Times New Roman" w:hint="default"/>
      </w:rPr>
    </w:lvl>
    <w:lvl w:ilvl="1" w:tplc="04270003" w:tentative="1">
      <w:start w:val="1"/>
      <w:numFmt w:val="bullet"/>
      <w:lvlText w:val="o"/>
      <w:lvlJc w:val="left"/>
      <w:pPr>
        <w:ind w:left="1718" w:hanging="360"/>
      </w:pPr>
      <w:rPr>
        <w:rFonts w:ascii="Courier New" w:hAnsi="Courier New" w:cs="Courier New" w:hint="default"/>
      </w:rPr>
    </w:lvl>
    <w:lvl w:ilvl="2" w:tplc="04270005" w:tentative="1">
      <w:start w:val="1"/>
      <w:numFmt w:val="bullet"/>
      <w:lvlText w:val=""/>
      <w:lvlJc w:val="left"/>
      <w:pPr>
        <w:ind w:left="2438" w:hanging="360"/>
      </w:pPr>
      <w:rPr>
        <w:rFonts w:ascii="Wingdings" w:hAnsi="Wingdings" w:hint="default"/>
      </w:rPr>
    </w:lvl>
    <w:lvl w:ilvl="3" w:tplc="04270001" w:tentative="1">
      <w:start w:val="1"/>
      <w:numFmt w:val="bullet"/>
      <w:lvlText w:val=""/>
      <w:lvlJc w:val="left"/>
      <w:pPr>
        <w:ind w:left="3158" w:hanging="360"/>
      </w:pPr>
      <w:rPr>
        <w:rFonts w:ascii="Symbol" w:hAnsi="Symbol" w:hint="default"/>
      </w:rPr>
    </w:lvl>
    <w:lvl w:ilvl="4" w:tplc="04270003" w:tentative="1">
      <w:start w:val="1"/>
      <w:numFmt w:val="bullet"/>
      <w:lvlText w:val="o"/>
      <w:lvlJc w:val="left"/>
      <w:pPr>
        <w:ind w:left="3878" w:hanging="360"/>
      </w:pPr>
      <w:rPr>
        <w:rFonts w:ascii="Courier New" w:hAnsi="Courier New" w:cs="Courier New" w:hint="default"/>
      </w:rPr>
    </w:lvl>
    <w:lvl w:ilvl="5" w:tplc="04270005" w:tentative="1">
      <w:start w:val="1"/>
      <w:numFmt w:val="bullet"/>
      <w:lvlText w:val=""/>
      <w:lvlJc w:val="left"/>
      <w:pPr>
        <w:ind w:left="4598" w:hanging="360"/>
      </w:pPr>
      <w:rPr>
        <w:rFonts w:ascii="Wingdings" w:hAnsi="Wingdings" w:hint="default"/>
      </w:rPr>
    </w:lvl>
    <w:lvl w:ilvl="6" w:tplc="04270001" w:tentative="1">
      <w:start w:val="1"/>
      <w:numFmt w:val="bullet"/>
      <w:lvlText w:val=""/>
      <w:lvlJc w:val="left"/>
      <w:pPr>
        <w:ind w:left="5318" w:hanging="360"/>
      </w:pPr>
      <w:rPr>
        <w:rFonts w:ascii="Symbol" w:hAnsi="Symbol" w:hint="default"/>
      </w:rPr>
    </w:lvl>
    <w:lvl w:ilvl="7" w:tplc="04270003" w:tentative="1">
      <w:start w:val="1"/>
      <w:numFmt w:val="bullet"/>
      <w:lvlText w:val="o"/>
      <w:lvlJc w:val="left"/>
      <w:pPr>
        <w:ind w:left="6038" w:hanging="360"/>
      </w:pPr>
      <w:rPr>
        <w:rFonts w:ascii="Courier New" w:hAnsi="Courier New" w:cs="Courier New" w:hint="default"/>
      </w:rPr>
    </w:lvl>
    <w:lvl w:ilvl="8" w:tplc="04270005" w:tentative="1">
      <w:start w:val="1"/>
      <w:numFmt w:val="bullet"/>
      <w:lvlText w:val=""/>
      <w:lvlJc w:val="left"/>
      <w:pPr>
        <w:ind w:left="6758" w:hanging="360"/>
      </w:pPr>
      <w:rPr>
        <w:rFonts w:ascii="Wingdings" w:hAnsi="Wingdings" w:hint="default"/>
      </w:rPr>
    </w:lvl>
  </w:abstractNum>
  <w:abstractNum w:abstractNumId="33" w15:restartNumberingAfterBreak="0">
    <w:nsid w:val="5CB0144F"/>
    <w:multiLevelType w:val="hybridMultilevel"/>
    <w:tmpl w:val="DCFEABD6"/>
    <w:lvl w:ilvl="0" w:tplc="154EBE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1635918"/>
    <w:multiLevelType w:val="hybridMultilevel"/>
    <w:tmpl w:val="639CF680"/>
    <w:lvl w:ilvl="0" w:tplc="200E2F5C">
      <w:numFmt w:val="bullet"/>
      <w:lvlText w:val="–"/>
      <w:lvlJc w:val="left"/>
      <w:pPr>
        <w:ind w:left="2738" w:hanging="360"/>
      </w:pPr>
      <w:rPr>
        <w:rFonts w:ascii="Times New Roman" w:eastAsia="Times New Roman" w:hAnsi="Times New Roman" w:cs="Times New Roman" w:hint="default"/>
      </w:rPr>
    </w:lvl>
    <w:lvl w:ilvl="1" w:tplc="04270003" w:tentative="1">
      <w:start w:val="1"/>
      <w:numFmt w:val="bullet"/>
      <w:lvlText w:val="o"/>
      <w:lvlJc w:val="left"/>
      <w:pPr>
        <w:ind w:left="3180" w:hanging="360"/>
      </w:pPr>
      <w:rPr>
        <w:rFonts w:ascii="Courier New" w:hAnsi="Courier New" w:cs="Courier New" w:hint="default"/>
      </w:rPr>
    </w:lvl>
    <w:lvl w:ilvl="2" w:tplc="04270005" w:tentative="1">
      <w:start w:val="1"/>
      <w:numFmt w:val="bullet"/>
      <w:lvlText w:val=""/>
      <w:lvlJc w:val="left"/>
      <w:pPr>
        <w:ind w:left="3900" w:hanging="360"/>
      </w:pPr>
      <w:rPr>
        <w:rFonts w:ascii="Wingdings" w:hAnsi="Wingdings" w:hint="default"/>
      </w:rPr>
    </w:lvl>
    <w:lvl w:ilvl="3" w:tplc="04270001" w:tentative="1">
      <w:start w:val="1"/>
      <w:numFmt w:val="bullet"/>
      <w:lvlText w:val=""/>
      <w:lvlJc w:val="left"/>
      <w:pPr>
        <w:ind w:left="4620" w:hanging="360"/>
      </w:pPr>
      <w:rPr>
        <w:rFonts w:ascii="Symbol" w:hAnsi="Symbol" w:hint="default"/>
      </w:rPr>
    </w:lvl>
    <w:lvl w:ilvl="4" w:tplc="04270003" w:tentative="1">
      <w:start w:val="1"/>
      <w:numFmt w:val="bullet"/>
      <w:lvlText w:val="o"/>
      <w:lvlJc w:val="left"/>
      <w:pPr>
        <w:ind w:left="5340" w:hanging="360"/>
      </w:pPr>
      <w:rPr>
        <w:rFonts w:ascii="Courier New" w:hAnsi="Courier New" w:cs="Courier New" w:hint="default"/>
      </w:rPr>
    </w:lvl>
    <w:lvl w:ilvl="5" w:tplc="04270005" w:tentative="1">
      <w:start w:val="1"/>
      <w:numFmt w:val="bullet"/>
      <w:lvlText w:val=""/>
      <w:lvlJc w:val="left"/>
      <w:pPr>
        <w:ind w:left="6060" w:hanging="360"/>
      </w:pPr>
      <w:rPr>
        <w:rFonts w:ascii="Wingdings" w:hAnsi="Wingdings" w:hint="default"/>
      </w:rPr>
    </w:lvl>
    <w:lvl w:ilvl="6" w:tplc="04270001" w:tentative="1">
      <w:start w:val="1"/>
      <w:numFmt w:val="bullet"/>
      <w:lvlText w:val=""/>
      <w:lvlJc w:val="left"/>
      <w:pPr>
        <w:ind w:left="6780" w:hanging="360"/>
      </w:pPr>
      <w:rPr>
        <w:rFonts w:ascii="Symbol" w:hAnsi="Symbol" w:hint="default"/>
      </w:rPr>
    </w:lvl>
    <w:lvl w:ilvl="7" w:tplc="04270003" w:tentative="1">
      <w:start w:val="1"/>
      <w:numFmt w:val="bullet"/>
      <w:lvlText w:val="o"/>
      <w:lvlJc w:val="left"/>
      <w:pPr>
        <w:ind w:left="7500" w:hanging="360"/>
      </w:pPr>
      <w:rPr>
        <w:rFonts w:ascii="Courier New" w:hAnsi="Courier New" w:cs="Courier New" w:hint="default"/>
      </w:rPr>
    </w:lvl>
    <w:lvl w:ilvl="8" w:tplc="04270005" w:tentative="1">
      <w:start w:val="1"/>
      <w:numFmt w:val="bullet"/>
      <w:lvlText w:val=""/>
      <w:lvlJc w:val="left"/>
      <w:pPr>
        <w:ind w:left="8220" w:hanging="360"/>
      </w:pPr>
      <w:rPr>
        <w:rFonts w:ascii="Wingdings" w:hAnsi="Wingdings" w:hint="default"/>
      </w:rPr>
    </w:lvl>
  </w:abstractNum>
  <w:abstractNum w:abstractNumId="35" w15:restartNumberingAfterBreak="0">
    <w:nsid w:val="61C86F38"/>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648219B6"/>
    <w:multiLevelType w:val="hybridMultilevel"/>
    <w:tmpl w:val="053AF4E8"/>
    <w:lvl w:ilvl="0" w:tplc="3ACE82C0">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7" w15:restartNumberingAfterBreak="0">
    <w:nsid w:val="68140C5E"/>
    <w:multiLevelType w:val="hybridMultilevel"/>
    <w:tmpl w:val="5FEA26E4"/>
    <w:lvl w:ilvl="0" w:tplc="3ACE82C0">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69A227C3"/>
    <w:multiLevelType w:val="hybridMultilevel"/>
    <w:tmpl w:val="8BE8BC34"/>
    <w:lvl w:ilvl="0" w:tplc="3ACE82C0">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9" w15:restartNumberingAfterBreak="0">
    <w:nsid w:val="6A174E95"/>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6C7D491E"/>
    <w:multiLevelType w:val="hybridMultilevel"/>
    <w:tmpl w:val="92962A5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F2125E9"/>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77F07302"/>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8FF1A7A"/>
    <w:multiLevelType w:val="multilevel"/>
    <w:tmpl w:val="7DC8D4F4"/>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4" w15:restartNumberingAfterBreak="0">
    <w:nsid w:val="79742614"/>
    <w:multiLevelType w:val="hybridMultilevel"/>
    <w:tmpl w:val="B6FA4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7E7E21"/>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7FD42C28"/>
    <w:multiLevelType w:val="hybridMultilevel"/>
    <w:tmpl w:val="78609162"/>
    <w:lvl w:ilvl="0" w:tplc="3ACE82C0">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18145103">
    <w:abstractNumId w:val="8"/>
  </w:num>
  <w:num w:numId="2" w16cid:durableId="2128426283">
    <w:abstractNumId w:val="11"/>
  </w:num>
  <w:num w:numId="3" w16cid:durableId="2020041705">
    <w:abstractNumId w:val="33"/>
  </w:num>
  <w:num w:numId="4" w16cid:durableId="1870870150">
    <w:abstractNumId w:val="28"/>
  </w:num>
  <w:num w:numId="5" w16cid:durableId="1677340602">
    <w:abstractNumId w:val="30"/>
  </w:num>
  <w:num w:numId="6" w16cid:durableId="1895659845">
    <w:abstractNumId w:val="10"/>
  </w:num>
  <w:num w:numId="7" w16cid:durableId="1432624303">
    <w:abstractNumId w:val="43"/>
  </w:num>
  <w:num w:numId="8" w16cid:durableId="346295805">
    <w:abstractNumId w:val="23"/>
  </w:num>
  <w:num w:numId="9" w16cid:durableId="1459494837">
    <w:abstractNumId w:val="32"/>
  </w:num>
  <w:num w:numId="10" w16cid:durableId="1852454160">
    <w:abstractNumId w:val="34"/>
  </w:num>
  <w:num w:numId="11" w16cid:durableId="1080568232">
    <w:abstractNumId w:val="27"/>
  </w:num>
  <w:num w:numId="12" w16cid:durableId="904686581">
    <w:abstractNumId w:val="21"/>
  </w:num>
  <w:num w:numId="13" w16cid:durableId="1448312591">
    <w:abstractNumId w:val="16"/>
  </w:num>
  <w:num w:numId="14" w16cid:durableId="351683788">
    <w:abstractNumId w:val="20"/>
  </w:num>
  <w:num w:numId="15" w16cid:durableId="1931893031">
    <w:abstractNumId w:val="5"/>
  </w:num>
  <w:num w:numId="16" w16cid:durableId="642735589">
    <w:abstractNumId w:val="12"/>
  </w:num>
  <w:num w:numId="17" w16cid:durableId="481043959">
    <w:abstractNumId w:val="35"/>
  </w:num>
  <w:num w:numId="18" w16cid:durableId="1910996698">
    <w:abstractNumId w:val="18"/>
  </w:num>
  <w:num w:numId="19" w16cid:durableId="142891885">
    <w:abstractNumId w:val="45"/>
  </w:num>
  <w:num w:numId="20" w16cid:durableId="332998707">
    <w:abstractNumId w:val="19"/>
  </w:num>
  <w:num w:numId="21" w16cid:durableId="762258788">
    <w:abstractNumId w:val="40"/>
  </w:num>
  <w:num w:numId="22" w16cid:durableId="750664810">
    <w:abstractNumId w:val="38"/>
  </w:num>
  <w:num w:numId="23" w16cid:durableId="941449043">
    <w:abstractNumId w:val="22"/>
  </w:num>
  <w:num w:numId="24" w16cid:durableId="714694584">
    <w:abstractNumId w:val="37"/>
  </w:num>
  <w:num w:numId="25" w16cid:durableId="785586537">
    <w:abstractNumId w:val="36"/>
  </w:num>
  <w:num w:numId="26" w16cid:durableId="784731326">
    <w:abstractNumId w:val="47"/>
  </w:num>
  <w:num w:numId="27" w16cid:durableId="1433433190">
    <w:abstractNumId w:val="9"/>
  </w:num>
  <w:num w:numId="28" w16cid:durableId="2052419133">
    <w:abstractNumId w:val="7"/>
  </w:num>
  <w:num w:numId="29" w16cid:durableId="960380947">
    <w:abstractNumId w:val="31"/>
  </w:num>
  <w:num w:numId="30" w16cid:durableId="785662345">
    <w:abstractNumId w:val="3"/>
  </w:num>
  <w:num w:numId="31" w16cid:durableId="1326663149">
    <w:abstractNumId w:val="3"/>
    <w:lvlOverride w:ilvl="0">
      <w:startOverride w:val="1"/>
      <w:lvl w:ilvl="0">
        <w:start w:val="1"/>
        <w:numFmt w:val="decimal"/>
        <w:lvlText w:val="%1."/>
        <w:lvlJc w:val="left"/>
        <w:pPr>
          <w:ind w:left="720" w:hanging="360"/>
        </w:pPr>
        <w:rPr>
          <w:b/>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1410734373">
    <w:abstractNumId w:val="14"/>
  </w:num>
  <w:num w:numId="33" w16cid:durableId="1927568488">
    <w:abstractNumId w:val="44"/>
  </w:num>
  <w:num w:numId="34" w16cid:durableId="214243374">
    <w:abstractNumId w:val="25"/>
  </w:num>
  <w:num w:numId="35" w16cid:durableId="1349679996">
    <w:abstractNumId w:val="6"/>
  </w:num>
  <w:num w:numId="36" w16cid:durableId="364989134">
    <w:abstractNumId w:val="17"/>
  </w:num>
  <w:num w:numId="37" w16cid:durableId="591015251">
    <w:abstractNumId w:val="46"/>
  </w:num>
  <w:num w:numId="38" w16cid:durableId="1071654583">
    <w:abstractNumId w:val="39"/>
  </w:num>
  <w:num w:numId="39" w16cid:durableId="1794383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0567807">
    <w:abstractNumId w:val="24"/>
  </w:num>
  <w:num w:numId="41" w16cid:durableId="322776869">
    <w:abstractNumId w:val="26"/>
  </w:num>
  <w:num w:numId="42" w16cid:durableId="1698240161">
    <w:abstractNumId w:val="29"/>
  </w:num>
  <w:num w:numId="43" w16cid:durableId="1164054859">
    <w:abstractNumId w:val="15"/>
  </w:num>
  <w:num w:numId="44" w16cid:durableId="1751540374">
    <w:abstractNumId w:val="13"/>
  </w:num>
  <w:num w:numId="45" w16cid:durableId="1514103195">
    <w:abstractNumId w:val="4"/>
  </w:num>
  <w:num w:numId="46" w16cid:durableId="1898005866">
    <w:abstractNumId w:val="42"/>
  </w:num>
  <w:num w:numId="47" w16cid:durableId="1991471921">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PostScriptOverText/>
  <w:hideSpellingErrors/>
  <w:hideGrammaticalErrors/>
  <w:proofState w:spelling="clean" w:grammar="clean"/>
  <w:defaultTabStop w:val="22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96A"/>
    <w:rsid w:val="0000178A"/>
    <w:rsid w:val="00002EE7"/>
    <w:rsid w:val="00003206"/>
    <w:rsid w:val="00004BE0"/>
    <w:rsid w:val="0000640F"/>
    <w:rsid w:val="000114FD"/>
    <w:rsid w:val="000123DC"/>
    <w:rsid w:val="00014087"/>
    <w:rsid w:val="0001410A"/>
    <w:rsid w:val="00015C75"/>
    <w:rsid w:val="00016712"/>
    <w:rsid w:val="000176FF"/>
    <w:rsid w:val="00017F35"/>
    <w:rsid w:val="00020CB8"/>
    <w:rsid w:val="00023953"/>
    <w:rsid w:val="00023BDB"/>
    <w:rsid w:val="00025F4A"/>
    <w:rsid w:val="00026560"/>
    <w:rsid w:val="00027818"/>
    <w:rsid w:val="00030B17"/>
    <w:rsid w:val="000318C9"/>
    <w:rsid w:val="0003347E"/>
    <w:rsid w:val="00033817"/>
    <w:rsid w:val="000409CF"/>
    <w:rsid w:val="0004105D"/>
    <w:rsid w:val="00041379"/>
    <w:rsid w:val="00042579"/>
    <w:rsid w:val="00044F48"/>
    <w:rsid w:val="00045044"/>
    <w:rsid w:val="0004742A"/>
    <w:rsid w:val="00054404"/>
    <w:rsid w:val="00057275"/>
    <w:rsid w:val="0006336A"/>
    <w:rsid w:val="000660C1"/>
    <w:rsid w:val="00071879"/>
    <w:rsid w:val="000718AD"/>
    <w:rsid w:val="00072918"/>
    <w:rsid w:val="000750A8"/>
    <w:rsid w:val="000754C6"/>
    <w:rsid w:val="00082190"/>
    <w:rsid w:val="00085FA6"/>
    <w:rsid w:val="000918E0"/>
    <w:rsid w:val="00091DF2"/>
    <w:rsid w:val="000A00F6"/>
    <w:rsid w:val="000A0A18"/>
    <w:rsid w:val="000A1D13"/>
    <w:rsid w:val="000A3380"/>
    <w:rsid w:val="000A4722"/>
    <w:rsid w:val="000B284C"/>
    <w:rsid w:val="000B33C2"/>
    <w:rsid w:val="000B39B8"/>
    <w:rsid w:val="000B3F80"/>
    <w:rsid w:val="000C0474"/>
    <w:rsid w:val="000C157F"/>
    <w:rsid w:val="000C16E3"/>
    <w:rsid w:val="000C2162"/>
    <w:rsid w:val="000C4BF3"/>
    <w:rsid w:val="000C52E6"/>
    <w:rsid w:val="000D1F03"/>
    <w:rsid w:val="000D231A"/>
    <w:rsid w:val="000D291B"/>
    <w:rsid w:val="000D3556"/>
    <w:rsid w:val="000D63F1"/>
    <w:rsid w:val="000E543C"/>
    <w:rsid w:val="000E5DB1"/>
    <w:rsid w:val="000E63C0"/>
    <w:rsid w:val="000F2195"/>
    <w:rsid w:val="000F50DF"/>
    <w:rsid w:val="00100478"/>
    <w:rsid w:val="001044C8"/>
    <w:rsid w:val="00105133"/>
    <w:rsid w:val="001067C6"/>
    <w:rsid w:val="00110569"/>
    <w:rsid w:val="00115F20"/>
    <w:rsid w:val="00121A49"/>
    <w:rsid w:val="00125571"/>
    <w:rsid w:val="001257F4"/>
    <w:rsid w:val="0012580B"/>
    <w:rsid w:val="001301CB"/>
    <w:rsid w:val="001302DE"/>
    <w:rsid w:val="00130AC5"/>
    <w:rsid w:val="00137894"/>
    <w:rsid w:val="00140ACA"/>
    <w:rsid w:val="00141824"/>
    <w:rsid w:val="0014506A"/>
    <w:rsid w:val="00147664"/>
    <w:rsid w:val="00147F37"/>
    <w:rsid w:val="0015157F"/>
    <w:rsid w:val="001578A8"/>
    <w:rsid w:val="00160B3B"/>
    <w:rsid w:val="001638B2"/>
    <w:rsid w:val="00166DEA"/>
    <w:rsid w:val="001701BB"/>
    <w:rsid w:val="00172048"/>
    <w:rsid w:val="00172ECF"/>
    <w:rsid w:val="00176A9E"/>
    <w:rsid w:val="00177250"/>
    <w:rsid w:val="00181B29"/>
    <w:rsid w:val="0018218A"/>
    <w:rsid w:val="001823F3"/>
    <w:rsid w:val="00182BC2"/>
    <w:rsid w:val="00184253"/>
    <w:rsid w:val="001912E9"/>
    <w:rsid w:val="00191DB2"/>
    <w:rsid w:val="001922AE"/>
    <w:rsid w:val="00193D46"/>
    <w:rsid w:val="00195B39"/>
    <w:rsid w:val="001A0527"/>
    <w:rsid w:val="001A1AC1"/>
    <w:rsid w:val="001A21B4"/>
    <w:rsid w:val="001B137B"/>
    <w:rsid w:val="001B1790"/>
    <w:rsid w:val="001B42AE"/>
    <w:rsid w:val="001B5D54"/>
    <w:rsid w:val="001B7350"/>
    <w:rsid w:val="001B7767"/>
    <w:rsid w:val="001C1EBD"/>
    <w:rsid w:val="001C2A04"/>
    <w:rsid w:val="001C2F12"/>
    <w:rsid w:val="001D0144"/>
    <w:rsid w:val="001D0700"/>
    <w:rsid w:val="001D0A36"/>
    <w:rsid w:val="001D1B73"/>
    <w:rsid w:val="001D6470"/>
    <w:rsid w:val="001E03D9"/>
    <w:rsid w:val="001E1AD2"/>
    <w:rsid w:val="001E2CCE"/>
    <w:rsid w:val="001F38FC"/>
    <w:rsid w:val="001F400C"/>
    <w:rsid w:val="001F6BA5"/>
    <w:rsid w:val="001F72D2"/>
    <w:rsid w:val="00200385"/>
    <w:rsid w:val="00201205"/>
    <w:rsid w:val="00201DA7"/>
    <w:rsid w:val="00202A12"/>
    <w:rsid w:val="002040DE"/>
    <w:rsid w:val="0021040D"/>
    <w:rsid w:val="0021163B"/>
    <w:rsid w:val="0021284F"/>
    <w:rsid w:val="00214A8C"/>
    <w:rsid w:val="00217A5E"/>
    <w:rsid w:val="00223B34"/>
    <w:rsid w:val="0022435F"/>
    <w:rsid w:val="002263DC"/>
    <w:rsid w:val="002269C1"/>
    <w:rsid w:val="002277AD"/>
    <w:rsid w:val="00230884"/>
    <w:rsid w:val="002310C0"/>
    <w:rsid w:val="00232966"/>
    <w:rsid w:val="002337ED"/>
    <w:rsid w:val="00233EEE"/>
    <w:rsid w:val="002342AB"/>
    <w:rsid w:val="00236242"/>
    <w:rsid w:val="002410D9"/>
    <w:rsid w:val="002412A0"/>
    <w:rsid w:val="00241EB0"/>
    <w:rsid w:val="002475A0"/>
    <w:rsid w:val="00251D4F"/>
    <w:rsid w:val="0025580E"/>
    <w:rsid w:val="002606EC"/>
    <w:rsid w:val="0026147B"/>
    <w:rsid w:val="00262BF9"/>
    <w:rsid w:val="00264A2F"/>
    <w:rsid w:val="002652C6"/>
    <w:rsid w:val="00266FFD"/>
    <w:rsid w:val="002675D5"/>
    <w:rsid w:val="00271518"/>
    <w:rsid w:val="00271553"/>
    <w:rsid w:val="0027165A"/>
    <w:rsid w:val="00272C9D"/>
    <w:rsid w:val="00281BD5"/>
    <w:rsid w:val="0028661E"/>
    <w:rsid w:val="002876D0"/>
    <w:rsid w:val="00291532"/>
    <w:rsid w:val="002936F8"/>
    <w:rsid w:val="00294114"/>
    <w:rsid w:val="00294A21"/>
    <w:rsid w:val="00294F43"/>
    <w:rsid w:val="002961B3"/>
    <w:rsid w:val="00296EED"/>
    <w:rsid w:val="002A29F3"/>
    <w:rsid w:val="002B0298"/>
    <w:rsid w:val="002B06C3"/>
    <w:rsid w:val="002B0C95"/>
    <w:rsid w:val="002C529A"/>
    <w:rsid w:val="002D0FB1"/>
    <w:rsid w:val="002D1403"/>
    <w:rsid w:val="002D55D9"/>
    <w:rsid w:val="002D641C"/>
    <w:rsid w:val="002D6C25"/>
    <w:rsid w:val="002E0042"/>
    <w:rsid w:val="002F1677"/>
    <w:rsid w:val="002F23F2"/>
    <w:rsid w:val="002F26EB"/>
    <w:rsid w:val="002F27BE"/>
    <w:rsid w:val="002F343F"/>
    <w:rsid w:val="002F674D"/>
    <w:rsid w:val="002F6CAF"/>
    <w:rsid w:val="003017E0"/>
    <w:rsid w:val="00304765"/>
    <w:rsid w:val="003054A2"/>
    <w:rsid w:val="00305C28"/>
    <w:rsid w:val="00305D47"/>
    <w:rsid w:val="00310739"/>
    <w:rsid w:val="00311F60"/>
    <w:rsid w:val="00311F89"/>
    <w:rsid w:val="0031228D"/>
    <w:rsid w:val="0031538D"/>
    <w:rsid w:val="0031599B"/>
    <w:rsid w:val="00316AB3"/>
    <w:rsid w:val="003216EF"/>
    <w:rsid w:val="003246DE"/>
    <w:rsid w:val="00324EC9"/>
    <w:rsid w:val="00325746"/>
    <w:rsid w:val="003278B4"/>
    <w:rsid w:val="0033130C"/>
    <w:rsid w:val="003326C7"/>
    <w:rsid w:val="003329C5"/>
    <w:rsid w:val="00332E12"/>
    <w:rsid w:val="003358FD"/>
    <w:rsid w:val="00335ACC"/>
    <w:rsid w:val="00336FDB"/>
    <w:rsid w:val="00341C0F"/>
    <w:rsid w:val="003431E8"/>
    <w:rsid w:val="003447F4"/>
    <w:rsid w:val="003454AA"/>
    <w:rsid w:val="00345F76"/>
    <w:rsid w:val="00347335"/>
    <w:rsid w:val="00356365"/>
    <w:rsid w:val="00356A11"/>
    <w:rsid w:val="00364FE7"/>
    <w:rsid w:val="00370922"/>
    <w:rsid w:val="003717DC"/>
    <w:rsid w:val="003759B5"/>
    <w:rsid w:val="00376F60"/>
    <w:rsid w:val="0038390D"/>
    <w:rsid w:val="00385264"/>
    <w:rsid w:val="003A1DF2"/>
    <w:rsid w:val="003A4F0F"/>
    <w:rsid w:val="003A4F67"/>
    <w:rsid w:val="003A7820"/>
    <w:rsid w:val="003A7881"/>
    <w:rsid w:val="003B1BBC"/>
    <w:rsid w:val="003B2733"/>
    <w:rsid w:val="003B3DA3"/>
    <w:rsid w:val="003C168F"/>
    <w:rsid w:val="003C1CE6"/>
    <w:rsid w:val="003D10D8"/>
    <w:rsid w:val="003D2837"/>
    <w:rsid w:val="003D28DB"/>
    <w:rsid w:val="003D53D3"/>
    <w:rsid w:val="003D58AB"/>
    <w:rsid w:val="003E1972"/>
    <w:rsid w:val="003E1B1D"/>
    <w:rsid w:val="003E2F42"/>
    <w:rsid w:val="003E4E4F"/>
    <w:rsid w:val="003E7FAC"/>
    <w:rsid w:val="003F2408"/>
    <w:rsid w:val="003F39EF"/>
    <w:rsid w:val="003F5B23"/>
    <w:rsid w:val="00401FA8"/>
    <w:rsid w:val="004033A6"/>
    <w:rsid w:val="00406ABE"/>
    <w:rsid w:val="00406FD0"/>
    <w:rsid w:val="004120AE"/>
    <w:rsid w:val="00413595"/>
    <w:rsid w:val="0041443E"/>
    <w:rsid w:val="00414787"/>
    <w:rsid w:val="0041595C"/>
    <w:rsid w:val="004164D6"/>
    <w:rsid w:val="00420330"/>
    <w:rsid w:val="0042361D"/>
    <w:rsid w:val="00426AF0"/>
    <w:rsid w:val="00427514"/>
    <w:rsid w:val="0043360C"/>
    <w:rsid w:val="004337DF"/>
    <w:rsid w:val="0044113B"/>
    <w:rsid w:val="004468DA"/>
    <w:rsid w:val="004507A0"/>
    <w:rsid w:val="0045099A"/>
    <w:rsid w:val="00451272"/>
    <w:rsid w:val="00451DAC"/>
    <w:rsid w:val="0045591B"/>
    <w:rsid w:val="00456E28"/>
    <w:rsid w:val="00457B27"/>
    <w:rsid w:val="00460FC7"/>
    <w:rsid w:val="00461EEE"/>
    <w:rsid w:val="00463D1A"/>
    <w:rsid w:val="00465B1F"/>
    <w:rsid w:val="00466CB5"/>
    <w:rsid w:val="00472C10"/>
    <w:rsid w:val="004737A5"/>
    <w:rsid w:val="00473A49"/>
    <w:rsid w:val="0048012F"/>
    <w:rsid w:val="004802DB"/>
    <w:rsid w:val="00480FB9"/>
    <w:rsid w:val="0048504C"/>
    <w:rsid w:val="00485462"/>
    <w:rsid w:val="00487F48"/>
    <w:rsid w:val="00490E03"/>
    <w:rsid w:val="00491729"/>
    <w:rsid w:val="0049249B"/>
    <w:rsid w:val="00493B24"/>
    <w:rsid w:val="0049499A"/>
    <w:rsid w:val="00494E55"/>
    <w:rsid w:val="004A1C27"/>
    <w:rsid w:val="004A2C6A"/>
    <w:rsid w:val="004C0795"/>
    <w:rsid w:val="004C19C3"/>
    <w:rsid w:val="004C4841"/>
    <w:rsid w:val="004C5456"/>
    <w:rsid w:val="004C6357"/>
    <w:rsid w:val="004C6E60"/>
    <w:rsid w:val="004D1E18"/>
    <w:rsid w:val="004E08B0"/>
    <w:rsid w:val="004E0995"/>
    <w:rsid w:val="004E5CD6"/>
    <w:rsid w:val="004E660F"/>
    <w:rsid w:val="004F0C95"/>
    <w:rsid w:val="004F37BE"/>
    <w:rsid w:val="005113FA"/>
    <w:rsid w:val="00514065"/>
    <w:rsid w:val="00514674"/>
    <w:rsid w:val="0051538C"/>
    <w:rsid w:val="00516BBE"/>
    <w:rsid w:val="00520709"/>
    <w:rsid w:val="00522934"/>
    <w:rsid w:val="00524012"/>
    <w:rsid w:val="005243C9"/>
    <w:rsid w:val="00532D67"/>
    <w:rsid w:val="00536E18"/>
    <w:rsid w:val="00537CFE"/>
    <w:rsid w:val="00540D40"/>
    <w:rsid w:val="005410FC"/>
    <w:rsid w:val="00542C93"/>
    <w:rsid w:val="00544DCE"/>
    <w:rsid w:val="00547A46"/>
    <w:rsid w:val="00550D1A"/>
    <w:rsid w:val="005528CD"/>
    <w:rsid w:val="00552A68"/>
    <w:rsid w:val="00552B82"/>
    <w:rsid w:val="00553FA7"/>
    <w:rsid w:val="00554913"/>
    <w:rsid w:val="00554944"/>
    <w:rsid w:val="00556E89"/>
    <w:rsid w:val="0056187E"/>
    <w:rsid w:val="00562AA9"/>
    <w:rsid w:val="00563D33"/>
    <w:rsid w:val="005643D4"/>
    <w:rsid w:val="00564ED9"/>
    <w:rsid w:val="005727CA"/>
    <w:rsid w:val="00574069"/>
    <w:rsid w:val="00574996"/>
    <w:rsid w:val="00580A96"/>
    <w:rsid w:val="00580DA7"/>
    <w:rsid w:val="00583D76"/>
    <w:rsid w:val="00584933"/>
    <w:rsid w:val="005855A5"/>
    <w:rsid w:val="00585C3F"/>
    <w:rsid w:val="00586D8E"/>
    <w:rsid w:val="005875D1"/>
    <w:rsid w:val="00591F41"/>
    <w:rsid w:val="00592037"/>
    <w:rsid w:val="005935AB"/>
    <w:rsid w:val="00593D2C"/>
    <w:rsid w:val="00594E99"/>
    <w:rsid w:val="00595848"/>
    <w:rsid w:val="005A0FE1"/>
    <w:rsid w:val="005A1484"/>
    <w:rsid w:val="005A2CC5"/>
    <w:rsid w:val="005A375D"/>
    <w:rsid w:val="005A5408"/>
    <w:rsid w:val="005A562D"/>
    <w:rsid w:val="005A5BDA"/>
    <w:rsid w:val="005A67F5"/>
    <w:rsid w:val="005B124D"/>
    <w:rsid w:val="005B283D"/>
    <w:rsid w:val="005B4F34"/>
    <w:rsid w:val="005C068D"/>
    <w:rsid w:val="005C533C"/>
    <w:rsid w:val="005C5774"/>
    <w:rsid w:val="005C73AE"/>
    <w:rsid w:val="005C7E9F"/>
    <w:rsid w:val="005D09F2"/>
    <w:rsid w:val="005D525E"/>
    <w:rsid w:val="005E3DBC"/>
    <w:rsid w:val="005E434C"/>
    <w:rsid w:val="005E54E6"/>
    <w:rsid w:val="005F0C52"/>
    <w:rsid w:val="005F1F0A"/>
    <w:rsid w:val="005F4AD0"/>
    <w:rsid w:val="005F6683"/>
    <w:rsid w:val="00601D92"/>
    <w:rsid w:val="006029DA"/>
    <w:rsid w:val="00605434"/>
    <w:rsid w:val="00605755"/>
    <w:rsid w:val="00606A45"/>
    <w:rsid w:val="00607716"/>
    <w:rsid w:val="00607741"/>
    <w:rsid w:val="00607989"/>
    <w:rsid w:val="00610CDE"/>
    <w:rsid w:val="00614528"/>
    <w:rsid w:val="006162E6"/>
    <w:rsid w:val="006172D0"/>
    <w:rsid w:val="00623490"/>
    <w:rsid w:val="006243CF"/>
    <w:rsid w:val="00627DB9"/>
    <w:rsid w:val="006306FD"/>
    <w:rsid w:val="00634A6C"/>
    <w:rsid w:val="00640159"/>
    <w:rsid w:val="006445CB"/>
    <w:rsid w:val="00652BB9"/>
    <w:rsid w:val="0065375A"/>
    <w:rsid w:val="006551F8"/>
    <w:rsid w:val="0065613D"/>
    <w:rsid w:val="00656277"/>
    <w:rsid w:val="0065633D"/>
    <w:rsid w:val="00656CEF"/>
    <w:rsid w:val="00662226"/>
    <w:rsid w:val="00663994"/>
    <w:rsid w:val="00664BC9"/>
    <w:rsid w:val="00665325"/>
    <w:rsid w:val="006659C6"/>
    <w:rsid w:val="00667FD4"/>
    <w:rsid w:val="0067451E"/>
    <w:rsid w:val="00675361"/>
    <w:rsid w:val="006754FC"/>
    <w:rsid w:val="006764FC"/>
    <w:rsid w:val="0067690F"/>
    <w:rsid w:val="0068627F"/>
    <w:rsid w:val="006863E9"/>
    <w:rsid w:val="006904A4"/>
    <w:rsid w:val="006911AC"/>
    <w:rsid w:val="00692585"/>
    <w:rsid w:val="006931C3"/>
    <w:rsid w:val="00694FA6"/>
    <w:rsid w:val="006A0BB9"/>
    <w:rsid w:val="006A16CA"/>
    <w:rsid w:val="006A28C1"/>
    <w:rsid w:val="006A2B13"/>
    <w:rsid w:val="006A558B"/>
    <w:rsid w:val="006A641F"/>
    <w:rsid w:val="006B2909"/>
    <w:rsid w:val="006B40FB"/>
    <w:rsid w:val="006B75C5"/>
    <w:rsid w:val="006B7793"/>
    <w:rsid w:val="006C12BC"/>
    <w:rsid w:val="006C3CA6"/>
    <w:rsid w:val="006C7F8A"/>
    <w:rsid w:val="006D0153"/>
    <w:rsid w:val="006D2398"/>
    <w:rsid w:val="006E0942"/>
    <w:rsid w:val="006E0C46"/>
    <w:rsid w:val="006E6B8C"/>
    <w:rsid w:val="006F5B61"/>
    <w:rsid w:val="006F5C34"/>
    <w:rsid w:val="006F68D7"/>
    <w:rsid w:val="006F6C08"/>
    <w:rsid w:val="00702B31"/>
    <w:rsid w:val="007108D0"/>
    <w:rsid w:val="00711CCB"/>
    <w:rsid w:val="007157E4"/>
    <w:rsid w:val="00716B2C"/>
    <w:rsid w:val="00723AB2"/>
    <w:rsid w:val="00724E79"/>
    <w:rsid w:val="00726934"/>
    <w:rsid w:val="00727481"/>
    <w:rsid w:val="007275A2"/>
    <w:rsid w:val="00730653"/>
    <w:rsid w:val="00731644"/>
    <w:rsid w:val="007367A0"/>
    <w:rsid w:val="00737DFA"/>
    <w:rsid w:val="0074100E"/>
    <w:rsid w:val="00741453"/>
    <w:rsid w:val="00746B87"/>
    <w:rsid w:val="0075034C"/>
    <w:rsid w:val="00750F3B"/>
    <w:rsid w:val="007526FA"/>
    <w:rsid w:val="00753014"/>
    <w:rsid w:val="00754A22"/>
    <w:rsid w:val="00754BA3"/>
    <w:rsid w:val="00755468"/>
    <w:rsid w:val="00756215"/>
    <w:rsid w:val="00761BB7"/>
    <w:rsid w:val="00763D9C"/>
    <w:rsid w:val="007651D1"/>
    <w:rsid w:val="00765F6D"/>
    <w:rsid w:val="00766492"/>
    <w:rsid w:val="007679FB"/>
    <w:rsid w:val="00773562"/>
    <w:rsid w:val="0077419F"/>
    <w:rsid w:val="0077542E"/>
    <w:rsid w:val="007817EB"/>
    <w:rsid w:val="00784F9B"/>
    <w:rsid w:val="00785658"/>
    <w:rsid w:val="00785978"/>
    <w:rsid w:val="007865A8"/>
    <w:rsid w:val="00786CD6"/>
    <w:rsid w:val="0078739C"/>
    <w:rsid w:val="00791333"/>
    <w:rsid w:val="00791BE3"/>
    <w:rsid w:val="007930B8"/>
    <w:rsid w:val="00793AE7"/>
    <w:rsid w:val="00796E0F"/>
    <w:rsid w:val="00797956"/>
    <w:rsid w:val="007A0B78"/>
    <w:rsid w:val="007A57DC"/>
    <w:rsid w:val="007B13E6"/>
    <w:rsid w:val="007B1C46"/>
    <w:rsid w:val="007C1F4C"/>
    <w:rsid w:val="007C4747"/>
    <w:rsid w:val="007C6161"/>
    <w:rsid w:val="007C7AF8"/>
    <w:rsid w:val="007C7D84"/>
    <w:rsid w:val="007D1E6C"/>
    <w:rsid w:val="007D37B2"/>
    <w:rsid w:val="007D3A93"/>
    <w:rsid w:val="007D4D78"/>
    <w:rsid w:val="007D7102"/>
    <w:rsid w:val="007E0921"/>
    <w:rsid w:val="007E0FAC"/>
    <w:rsid w:val="007E156E"/>
    <w:rsid w:val="007E2B2C"/>
    <w:rsid w:val="007E46A6"/>
    <w:rsid w:val="007F3945"/>
    <w:rsid w:val="007F3EFD"/>
    <w:rsid w:val="007F5669"/>
    <w:rsid w:val="007F576F"/>
    <w:rsid w:val="00802811"/>
    <w:rsid w:val="00802A52"/>
    <w:rsid w:val="0080604E"/>
    <w:rsid w:val="00807FCC"/>
    <w:rsid w:val="008117B7"/>
    <w:rsid w:val="0081237D"/>
    <w:rsid w:val="00812C57"/>
    <w:rsid w:val="0081549E"/>
    <w:rsid w:val="00815888"/>
    <w:rsid w:val="0081622B"/>
    <w:rsid w:val="008165C0"/>
    <w:rsid w:val="008203BE"/>
    <w:rsid w:val="00822345"/>
    <w:rsid w:val="008251FE"/>
    <w:rsid w:val="008300AC"/>
    <w:rsid w:val="00833031"/>
    <w:rsid w:val="00834715"/>
    <w:rsid w:val="008349FE"/>
    <w:rsid w:val="00842037"/>
    <w:rsid w:val="00845EC8"/>
    <w:rsid w:val="008465A9"/>
    <w:rsid w:val="008468C8"/>
    <w:rsid w:val="00851427"/>
    <w:rsid w:val="00851F8C"/>
    <w:rsid w:val="0085497F"/>
    <w:rsid w:val="00854C5D"/>
    <w:rsid w:val="00854E41"/>
    <w:rsid w:val="008647AF"/>
    <w:rsid w:val="00865387"/>
    <w:rsid w:val="00866396"/>
    <w:rsid w:val="00867C1D"/>
    <w:rsid w:val="00870EFC"/>
    <w:rsid w:val="008720E8"/>
    <w:rsid w:val="00872E27"/>
    <w:rsid w:val="00873C17"/>
    <w:rsid w:val="008763AD"/>
    <w:rsid w:val="00880B06"/>
    <w:rsid w:val="0088396D"/>
    <w:rsid w:val="008867D7"/>
    <w:rsid w:val="00887679"/>
    <w:rsid w:val="00890AB4"/>
    <w:rsid w:val="00892071"/>
    <w:rsid w:val="00892298"/>
    <w:rsid w:val="0089297B"/>
    <w:rsid w:val="00893D6D"/>
    <w:rsid w:val="0089491F"/>
    <w:rsid w:val="00896DBD"/>
    <w:rsid w:val="008974FF"/>
    <w:rsid w:val="008A021B"/>
    <w:rsid w:val="008A0CC0"/>
    <w:rsid w:val="008B0498"/>
    <w:rsid w:val="008B32C7"/>
    <w:rsid w:val="008B3BBD"/>
    <w:rsid w:val="008B53C6"/>
    <w:rsid w:val="008B57E6"/>
    <w:rsid w:val="008C07A4"/>
    <w:rsid w:val="008C0C3B"/>
    <w:rsid w:val="008C277F"/>
    <w:rsid w:val="008C4309"/>
    <w:rsid w:val="008C6000"/>
    <w:rsid w:val="008D138C"/>
    <w:rsid w:val="008E113B"/>
    <w:rsid w:val="008E18B2"/>
    <w:rsid w:val="008E546C"/>
    <w:rsid w:val="008F0D33"/>
    <w:rsid w:val="008F0FDC"/>
    <w:rsid w:val="008F341E"/>
    <w:rsid w:val="0090042E"/>
    <w:rsid w:val="00901318"/>
    <w:rsid w:val="00903B66"/>
    <w:rsid w:val="009075E9"/>
    <w:rsid w:val="00907E6F"/>
    <w:rsid w:val="00913A7D"/>
    <w:rsid w:val="00914E47"/>
    <w:rsid w:val="009161FD"/>
    <w:rsid w:val="009202DB"/>
    <w:rsid w:val="0092232E"/>
    <w:rsid w:val="00925219"/>
    <w:rsid w:val="00926B28"/>
    <w:rsid w:val="00927683"/>
    <w:rsid w:val="00934BC3"/>
    <w:rsid w:val="0093514F"/>
    <w:rsid w:val="00936298"/>
    <w:rsid w:val="00940739"/>
    <w:rsid w:val="00942A77"/>
    <w:rsid w:val="00942C1B"/>
    <w:rsid w:val="0094346C"/>
    <w:rsid w:val="00944254"/>
    <w:rsid w:val="009449FC"/>
    <w:rsid w:val="00945961"/>
    <w:rsid w:val="00946B05"/>
    <w:rsid w:val="0095036B"/>
    <w:rsid w:val="00950EE1"/>
    <w:rsid w:val="00950F62"/>
    <w:rsid w:val="0095323B"/>
    <w:rsid w:val="0095691D"/>
    <w:rsid w:val="00957F5E"/>
    <w:rsid w:val="00960D8D"/>
    <w:rsid w:val="00961CDA"/>
    <w:rsid w:val="00961F50"/>
    <w:rsid w:val="00961FC7"/>
    <w:rsid w:val="0096294A"/>
    <w:rsid w:val="00962EC6"/>
    <w:rsid w:val="009638AB"/>
    <w:rsid w:val="00963AC4"/>
    <w:rsid w:val="00966738"/>
    <w:rsid w:val="00967303"/>
    <w:rsid w:val="00970394"/>
    <w:rsid w:val="00973D63"/>
    <w:rsid w:val="009750DF"/>
    <w:rsid w:val="00975820"/>
    <w:rsid w:val="0097638B"/>
    <w:rsid w:val="00986F26"/>
    <w:rsid w:val="00987D17"/>
    <w:rsid w:val="00990AE4"/>
    <w:rsid w:val="00990B19"/>
    <w:rsid w:val="00991387"/>
    <w:rsid w:val="0099196C"/>
    <w:rsid w:val="00993F62"/>
    <w:rsid w:val="00996117"/>
    <w:rsid w:val="009A116D"/>
    <w:rsid w:val="009A3AE3"/>
    <w:rsid w:val="009A4A6D"/>
    <w:rsid w:val="009A5352"/>
    <w:rsid w:val="009A5FC9"/>
    <w:rsid w:val="009A6185"/>
    <w:rsid w:val="009B03D0"/>
    <w:rsid w:val="009B18E9"/>
    <w:rsid w:val="009B350E"/>
    <w:rsid w:val="009B611C"/>
    <w:rsid w:val="009B74CC"/>
    <w:rsid w:val="009C05DF"/>
    <w:rsid w:val="009C15E8"/>
    <w:rsid w:val="009C23CF"/>
    <w:rsid w:val="009C74DD"/>
    <w:rsid w:val="009D05AB"/>
    <w:rsid w:val="009D086E"/>
    <w:rsid w:val="009D1648"/>
    <w:rsid w:val="009D62A5"/>
    <w:rsid w:val="009E1D0E"/>
    <w:rsid w:val="009E2724"/>
    <w:rsid w:val="009E4208"/>
    <w:rsid w:val="009E7808"/>
    <w:rsid w:val="009F09EA"/>
    <w:rsid w:val="009F231E"/>
    <w:rsid w:val="00A011D3"/>
    <w:rsid w:val="00A04411"/>
    <w:rsid w:val="00A05ACD"/>
    <w:rsid w:val="00A05C48"/>
    <w:rsid w:val="00A06ABA"/>
    <w:rsid w:val="00A072C0"/>
    <w:rsid w:val="00A10D86"/>
    <w:rsid w:val="00A12B32"/>
    <w:rsid w:val="00A2004E"/>
    <w:rsid w:val="00A2290B"/>
    <w:rsid w:val="00A23851"/>
    <w:rsid w:val="00A23F6A"/>
    <w:rsid w:val="00A264A7"/>
    <w:rsid w:val="00A26865"/>
    <w:rsid w:val="00A26E54"/>
    <w:rsid w:val="00A3203A"/>
    <w:rsid w:val="00A3657F"/>
    <w:rsid w:val="00A40222"/>
    <w:rsid w:val="00A4063D"/>
    <w:rsid w:val="00A4416E"/>
    <w:rsid w:val="00A460EA"/>
    <w:rsid w:val="00A4625F"/>
    <w:rsid w:val="00A51450"/>
    <w:rsid w:val="00A52AAB"/>
    <w:rsid w:val="00A568D6"/>
    <w:rsid w:val="00A6214D"/>
    <w:rsid w:val="00A6356A"/>
    <w:rsid w:val="00A750CD"/>
    <w:rsid w:val="00A75FD2"/>
    <w:rsid w:val="00A763F9"/>
    <w:rsid w:val="00A81D04"/>
    <w:rsid w:val="00A8784D"/>
    <w:rsid w:val="00A94D86"/>
    <w:rsid w:val="00A9586F"/>
    <w:rsid w:val="00AA1118"/>
    <w:rsid w:val="00AA1463"/>
    <w:rsid w:val="00AA44A1"/>
    <w:rsid w:val="00AB1AE1"/>
    <w:rsid w:val="00AB21F3"/>
    <w:rsid w:val="00AB4E0B"/>
    <w:rsid w:val="00AC0E0D"/>
    <w:rsid w:val="00AC22B9"/>
    <w:rsid w:val="00AC37EF"/>
    <w:rsid w:val="00AC61F9"/>
    <w:rsid w:val="00AC70E9"/>
    <w:rsid w:val="00AD0F3F"/>
    <w:rsid w:val="00AD3C64"/>
    <w:rsid w:val="00AE4B25"/>
    <w:rsid w:val="00AE4E99"/>
    <w:rsid w:val="00AE5BB1"/>
    <w:rsid w:val="00AE64C1"/>
    <w:rsid w:val="00AF3AAD"/>
    <w:rsid w:val="00AF465A"/>
    <w:rsid w:val="00B02CC1"/>
    <w:rsid w:val="00B04611"/>
    <w:rsid w:val="00B06365"/>
    <w:rsid w:val="00B06B11"/>
    <w:rsid w:val="00B070BE"/>
    <w:rsid w:val="00B11801"/>
    <w:rsid w:val="00B2322C"/>
    <w:rsid w:val="00B23C8B"/>
    <w:rsid w:val="00B251C0"/>
    <w:rsid w:val="00B26859"/>
    <w:rsid w:val="00B272C2"/>
    <w:rsid w:val="00B274BE"/>
    <w:rsid w:val="00B308B2"/>
    <w:rsid w:val="00B34AC2"/>
    <w:rsid w:val="00B34CC3"/>
    <w:rsid w:val="00B36671"/>
    <w:rsid w:val="00B37E00"/>
    <w:rsid w:val="00B42052"/>
    <w:rsid w:val="00B43DDD"/>
    <w:rsid w:val="00B4495E"/>
    <w:rsid w:val="00B46CB1"/>
    <w:rsid w:val="00B50271"/>
    <w:rsid w:val="00B51B55"/>
    <w:rsid w:val="00B51EF7"/>
    <w:rsid w:val="00B51F8C"/>
    <w:rsid w:val="00B5515A"/>
    <w:rsid w:val="00B55D95"/>
    <w:rsid w:val="00B56E4C"/>
    <w:rsid w:val="00B62C52"/>
    <w:rsid w:val="00B64C8C"/>
    <w:rsid w:val="00B663E9"/>
    <w:rsid w:val="00B67198"/>
    <w:rsid w:val="00B671D6"/>
    <w:rsid w:val="00B67E04"/>
    <w:rsid w:val="00B750D9"/>
    <w:rsid w:val="00B75BC1"/>
    <w:rsid w:val="00B76992"/>
    <w:rsid w:val="00B81E1F"/>
    <w:rsid w:val="00B81EA7"/>
    <w:rsid w:val="00B8493F"/>
    <w:rsid w:val="00B84BBC"/>
    <w:rsid w:val="00B93496"/>
    <w:rsid w:val="00B96276"/>
    <w:rsid w:val="00B96AFF"/>
    <w:rsid w:val="00BA0AB1"/>
    <w:rsid w:val="00BA24CB"/>
    <w:rsid w:val="00BA6432"/>
    <w:rsid w:val="00BA68AD"/>
    <w:rsid w:val="00BB63EC"/>
    <w:rsid w:val="00BB6B10"/>
    <w:rsid w:val="00BC10AC"/>
    <w:rsid w:val="00BC32CC"/>
    <w:rsid w:val="00BC5756"/>
    <w:rsid w:val="00BD30BC"/>
    <w:rsid w:val="00BD416F"/>
    <w:rsid w:val="00BD538E"/>
    <w:rsid w:val="00BD6B0E"/>
    <w:rsid w:val="00BD6C31"/>
    <w:rsid w:val="00BD756C"/>
    <w:rsid w:val="00BD7B7B"/>
    <w:rsid w:val="00BD7E40"/>
    <w:rsid w:val="00BE07EF"/>
    <w:rsid w:val="00BE0DC0"/>
    <w:rsid w:val="00BE3ED8"/>
    <w:rsid w:val="00BE3EF1"/>
    <w:rsid w:val="00BE4756"/>
    <w:rsid w:val="00BE78F8"/>
    <w:rsid w:val="00BF0C08"/>
    <w:rsid w:val="00BF51C3"/>
    <w:rsid w:val="00C00020"/>
    <w:rsid w:val="00C026FA"/>
    <w:rsid w:val="00C13789"/>
    <w:rsid w:val="00C14B8C"/>
    <w:rsid w:val="00C16D9C"/>
    <w:rsid w:val="00C179C6"/>
    <w:rsid w:val="00C20951"/>
    <w:rsid w:val="00C20AD0"/>
    <w:rsid w:val="00C22786"/>
    <w:rsid w:val="00C25835"/>
    <w:rsid w:val="00C3208E"/>
    <w:rsid w:val="00C32496"/>
    <w:rsid w:val="00C334A5"/>
    <w:rsid w:val="00C338F6"/>
    <w:rsid w:val="00C34CDA"/>
    <w:rsid w:val="00C360A1"/>
    <w:rsid w:val="00C377A1"/>
    <w:rsid w:val="00C45731"/>
    <w:rsid w:val="00C46E66"/>
    <w:rsid w:val="00C47395"/>
    <w:rsid w:val="00C50627"/>
    <w:rsid w:val="00C50B43"/>
    <w:rsid w:val="00C50B65"/>
    <w:rsid w:val="00C53B56"/>
    <w:rsid w:val="00C55991"/>
    <w:rsid w:val="00C55BDF"/>
    <w:rsid w:val="00C569D2"/>
    <w:rsid w:val="00C56FAC"/>
    <w:rsid w:val="00C571A0"/>
    <w:rsid w:val="00C601E9"/>
    <w:rsid w:val="00C60C0A"/>
    <w:rsid w:val="00C66B1E"/>
    <w:rsid w:val="00C71B18"/>
    <w:rsid w:val="00C73E7B"/>
    <w:rsid w:val="00C758C4"/>
    <w:rsid w:val="00C7642D"/>
    <w:rsid w:val="00C775D3"/>
    <w:rsid w:val="00C83AF2"/>
    <w:rsid w:val="00C84623"/>
    <w:rsid w:val="00C941F4"/>
    <w:rsid w:val="00C944B9"/>
    <w:rsid w:val="00C96D01"/>
    <w:rsid w:val="00CA00FE"/>
    <w:rsid w:val="00CA1AA2"/>
    <w:rsid w:val="00CA2BC6"/>
    <w:rsid w:val="00CA4B48"/>
    <w:rsid w:val="00CA55B0"/>
    <w:rsid w:val="00CA6365"/>
    <w:rsid w:val="00CA660E"/>
    <w:rsid w:val="00CB016E"/>
    <w:rsid w:val="00CB05E3"/>
    <w:rsid w:val="00CB2BCB"/>
    <w:rsid w:val="00CB4056"/>
    <w:rsid w:val="00CB54E5"/>
    <w:rsid w:val="00CB5895"/>
    <w:rsid w:val="00CB7FE7"/>
    <w:rsid w:val="00CC073B"/>
    <w:rsid w:val="00CC0D38"/>
    <w:rsid w:val="00CC12AB"/>
    <w:rsid w:val="00CC4357"/>
    <w:rsid w:val="00CC44A8"/>
    <w:rsid w:val="00CC5479"/>
    <w:rsid w:val="00CD031F"/>
    <w:rsid w:val="00CD11FF"/>
    <w:rsid w:val="00CD2038"/>
    <w:rsid w:val="00CD47F3"/>
    <w:rsid w:val="00CD576A"/>
    <w:rsid w:val="00CD6426"/>
    <w:rsid w:val="00CD6A0F"/>
    <w:rsid w:val="00CE066D"/>
    <w:rsid w:val="00CE30C5"/>
    <w:rsid w:val="00CE4595"/>
    <w:rsid w:val="00CE4FB4"/>
    <w:rsid w:val="00CE6913"/>
    <w:rsid w:val="00CF2526"/>
    <w:rsid w:val="00CF31E1"/>
    <w:rsid w:val="00CF3AA9"/>
    <w:rsid w:val="00CF781F"/>
    <w:rsid w:val="00CF7866"/>
    <w:rsid w:val="00D00D8B"/>
    <w:rsid w:val="00D01AD6"/>
    <w:rsid w:val="00D024E5"/>
    <w:rsid w:val="00D02663"/>
    <w:rsid w:val="00D0303A"/>
    <w:rsid w:val="00D04A09"/>
    <w:rsid w:val="00D04F7C"/>
    <w:rsid w:val="00D05C6E"/>
    <w:rsid w:val="00D0657A"/>
    <w:rsid w:val="00D06A0E"/>
    <w:rsid w:val="00D11B57"/>
    <w:rsid w:val="00D12990"/>
    <w:rsid w:val="00D14E2B"/>
    <w:rsid w:val="00D151B6"/>
    <w:rsid w:val="00D178F3"/>
    <w:rsid w:val="00D22D7D"/>
    <w:rsid w:val="00D2331A"/>
    <w:rsid w:val="00D256E5"/>
    <w:rsid w:val="00D27685"/>
    <w:rsid w:val="00D30A6D"/>
    <w:rsid w:val="00D31BB5"/>
    <w:rsid w:val="00D36721"/>
    <w:rsid w:val="00D41377"/>
    <w:rsid w:val="00D43328"/>
    <w:rsid w:val="00D43C5E"/>
    <w:rsid w:val="00D440FE"/>
    <w:rsid w:val="00D449F9"/>
    <w:rsid w:val="00D45C78"/>
    <w:rsid w:val="00D461D7"/>
    <w:rsid w:val="00D46CFC"/>
    <w:rsid w:val="00D50D1D"/>
    <w:rsid w:val="00D5196B"/>
    <w:rsid w:val="00D51D40"/>
    <w:rsid w:val="00D602AB"/>
    <w:rsid w:val="00D60ECC"/>
    <w:rsid w:val="00D71434"/>
    <w:rsid w:val="00D729A7"/>
    <w:rsid w:val="00D73360"/>
    <w:rsid w:val="00D76C55"/>
    <w:rsid w:val="00D80293"/>
    <w:rsid w:val="00D826ED"/>
    <w:rsid w:val="00D82F16"/>
    <w:rsid w:val="00D86AD1"/>
    <w:rsid w:val="00D924F2"/>
    <w:rsid w:val="00D92A4C"/>
    <w:rsid w:val="00D92BEC"/>
    <w:rsid w:val="00DA3E94"/>
    <w:rsid w:val="00DA6131"/>
    <w:rsid w:val="00DB0E6F"/>
    <w:rsid w:val="00DB3248"/>
    <w:rsid w:val="00DB4B56"/>
    <w:rsid w:val="00DB6303"/>
    <w:rsid w:val="00DB6C08"/>
    <w:rsid w:val="00DB7B1D"/>
    <w:rsid w:val="00DC26F8"/>
    <w:rsid w:val="00DC3234"/>
    <w:rsid w:val="00DC3577"/>
    <w:rsid w:val="00DD19E3"/>
    <w:rsid w:val="00DD5A84"/>
    <w:rsid w:val="00DE0F90"/>
    <w:rsid w:val="00DE1A73"/>
    <w:rsid w:val="00DE3F87"/>
    <w:rsid w:val="00DE4B95"/>
    <w:rsid w:val="00DE6CB8"/>
    <w:rsid w:val="00DF069A"/>
    <w:rsid w:val="00DF1E8D"/>
    <w:rsid w:val="00DF3916"/>
    <w:rsid w:val="00DF6CAA"/>
    <w:rsid w:val="00DF77C8"/>
    <w:rsid w:val="00DF78DB"/>
    <w:rsid w:val="00E002AC"/>
    <w:rsid w:val="00E044FB"/>
    <w:rsid w:val="00E077A8"/>
    <w:rsid w:val="00E11B37"/>
    <w:rsid w:val="00E14F5B"/>
    <w:rsid w:val="00E169FE"/>
    <w:rsid w:val="00E206EB"/>
    <w:rsid w:val="00E22B8A"/>
    <w:rsid w:val="00E30300"/>
    <w:rsid w:val="00E31E0C"/>
    <w:rsid w:val="00E3203E"/>
    <w:rsid w:val="00E3463B"/>
    <w:rsid w:val="00E35A1A"/>
    <w:rsid w:val="00E37BEB"/>
    <w:rsid w:val="00E405F5"/>
    <w:rsid w:val="00E431F3"/>
    <w:rsid w:val="00E44EB7"/>
    <w:rsid w:val="00E46EF8"/>
    <w:rsid w:val="00E4708A"/>
    <w:rsid w:val="00E47D10"/>
    <w:rsid w:val="00E55FDA"/>
    <w:rsid w:val="00E60622"/>
    <w:rsid w:val="00E60D06"/>
    <w:rsid w:val="00E666A4"/>
    <w:rsid w:val="00E74B22"/>
    <w:rsid w:val="00E80A26"/>
    <w:rsid w:val="00E80E75"/>
    <w:rsid w:val="00E843F8"/>
    <w:rsid w:val="00E860C2"/>
    <w:rsid w:val="00E91E57"/>
    <w:rsid w:val="00E935E3"/>
    <w:rsid w:val="00E93A94"/>
    <w:rsid w:val="00E93BB1"/>
    <w:rsid w:val="00E95D4C"/>
    <w:rsid w:val="00EA07B7"/>
    <w:rsid w:val="00EA3E64"/>
    <w:rsid w:val="00EA7B90"/>
    <w:rsid w:val="00EB41C6"/>
    <w:rsid w:val="00EB484F"/>
    <w:rsid w:val="00EB4D23"/>
    <w:rsid w:val="00EB6779"/>
    <w:rsid w:val="00EB77BD"/>
    <w:rsid w:val="00EC2095"/>
    <w:rsid w:val="00EC28CC"/>
    <w:rsid w:val="00EC47C2"/>
    <w:rsid w:val="00EC5A84"/>
    <w:rsid w:val="00ED1C2F"/>
    <w:rsid w:val="00ED6013"/>
    <w:rsid w:val="00ED7F4D"/>
    <w:rsid w:val="00EE0D3C"/>
    <w:rsid w:val="00EE156C"/>
    <w:rsid w:val="00EE2975"/>
    <w:rsid w:val="00EE514E"/>
    <w:rsid w:val="00EE53F8"/>
    <w:rsid w:val="00EE732F"/>
    <w:rsid w:val="00EF278D"/>
    <w:rsid w:val="00EF60C9"/>
    <w:rsid w:val="00F00362"/>
    <w:rsid w:val="00F00FA1"/>
    <w:rsid w:val="00F01679"/>
    <w:rsid w:val="00F029BE"/>
    <w:rsid w:val="00F03DEC"/>
    <w:rsid w:val="00F0439E"/>
    <w:rsid w:val="00F049F2"/>
    <w:rsid w:val="00F05AA1"/>
    <w:rsid w:val="00F0750C"/>
    <w:rsid w:val="00F124C4"/>
    <w:rsid w:val="00F159D8"/>
    <w:rsid w:val="00F21C4D"/>
    <w:rsid w:val="00F21CC0"/>
    <w:rsid w:val="00F27F43"/>
    <w:rsid w:val="00F35A62"/>
    <w:rsid w:val="00F5120D"/>
    <w:rsid w:val="00F539EB"/>
    <w:rsid w:val="00F56248"/>
    <w:rsid w:val="00F61EA6"/>
    <w:rsid w:val="00F63B82"/>
    <w:rsid w:val="00F647A0"/>
    <w:rsid w:val="00F65EA3"/>
    <w:rsid w:val="00F672BC"/>
    <w:rsid w:val="00F77652"/>
    <w:rsid w:val="00F7798C"/>
    <w:rsid w:val="00F804A2"/>
    <w:rsid w:val="00F81833"/>
    <w:rsid w:val="00F818E9"/>
    <w:rsid w:val="00F84224"/>
    <w:rsid w:val="00F8672B"/>
    <w:rsid w:val="00F92C21"/>
    <w:rsid w:val="00F939E7"/>
    <w:rsid w:val="00F93B1F"/>
    <w:rsid w:val="00F967A6"/>
    <w:rsid w:val="00F978E3"/>
    <w:rsid w:val="00FA4E91"/>
    <w:rsid w:val="00FA734A"/>
    <w:rsid w:val="00FA7905"/>
    <w:rsid w:val="00FA798D"/>
    <w:rsid w:val="00FA7CE2"/>
    <w:rsid w:val="00FB014E"/>
    <w:rsid w:val="00FB22BC"/>
    <w:rsid w:val="00FB23C8"/>
    <w:rsid w:val="00FB3177"/>
    <w:rsid w:val="00FB4C90"/>
    <w:rsid w:val="00FC41DC"/>
    <w:rsid w:val="00FC5292"/>
    <w:rsid w:val="00FC5AEA"/>
    <w:rsid w:val="00FD3509"/>
    <w:rsid w:val="00FD48D2"/>
    <w:rsid w:val="00FE020D"/>
    <w:rsid w:val="00FE2F23"/>
    <w:rsid w:val="00FE710E"/>
    <w:rsid w:val="00FE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0A3C8"/>
  <w15:docId w15:val="{23CDD000-5F47-4616-85A3-E9B8A8772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AB"/>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A14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F5B23"/>
    <w:pPr>
      <w:keepNext/>
      <w:jc w:val="center"/>
      <w:outlineLvl w:val="1"/>
    </w:pPr>
    <w:rPr>
      <w:sz w:val="36"/>
    </w:rPr>
  </w:style>
  <w:style w:type="paragraph" w:styleId="Heading3">
    <w:name w:val="heading 3"/>
    <w:basedOn w:val="Normal"/>
    <w:next w:val="Normal"/>
    <w:link w:val="Heading3Char"/>
    <w:uiPriority w:val="9"/>
    <w:unhideWhenUsed/>
    <w:qFormat/>
    <w:rsid w:val="00E80E7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CD6426"/>
    <w:pPr>
      <w:keepNext/>
      <w:tabs>
        <w:tab w:val="num" w:pos="0"/>
      </w:tabs>
      <w:suppressAutoHyphens/>
      <w:overflowPunct/>
      <w:autoSpaceDE/>
      <w:autoSpaceDN/>
      <w:adjustRightInd/>
      <w:ind w:left="864" w:hanging="864"/>
      <w:outlineLvl w:val="3"/>
    </w:pPr>
    <w:rPr>
      <w:b/>
      <w:sz w:val="44"/>
      <w:lang w:eastAsia="ar-SA"/>
    </w:rPr>
  </w:style>
  <w:style w:type="paragraph" w:styleId="Heading5">
    <w:name w:val="heading 5"/>
    <w:basedOn w:val="Normal"/>
    <w:next w:val="Normal"/>
    <w:link w:val="Heading5Char"/>
    <w:uiPriority w:val="9"/>
    <w:qFormat/>
    <w:rsid w:val="00CD6426"/>
    <w:pPr>
      <w:keepNext/>
      <w:tabs>
        <w:tab w:val="num" w:pos="0"/>
      </w:tabs>
      <w:suppressAutoHyphens/>
      <w:overflowPunct/>
      <w:autoSpaceDE/>
      <w:autoSpaceDN/>
      <w:adjustRightInd/>
      <w:ind w:left="1008" w:hanging="1008"/>
      <w:outlineLvl w:val="4"/>
    </w:pPr>
    <w:rPr>
      <w:b/>
      <w:sz w:val="40"/>
      <w:lang w:eastAsia="ar-SA"/>
    </w:rPr>
  </w:style>
  <w:style w:type="paragraph" w:styleId="Heading6">
    <w:name w:val="heading 6"/>
    <w:basedOn w:val="Normal"/>
    <w:next w:val="Normal"/>
    <w:link w:val="Heading6Char"/>
    <w:uiPriority w:val="9"/>
    <w:qFormat/>
    <w:rsid w:val="00CD6426"/>
    <w:pPr>
      <w:keepNext/>
      <w:tabs>
        <w:tab w:val="num" w:pos="0"/>
      </w:tabs>
      <w:suppressAutoHyphens/>
      <w:overflowPunct/>
      <w:autoSpaceDE/>
      <w:autoSpaceDN/>
      <w:adjustRightInd/>
      <w:ind w:left="1152" w:hanging="1152"/>
      <w:outlineLvl w:val="5"/>
    </w:pPr>
    <w:rPr>
      <w:b/>
      <w:sz w:val="36"/>
      <w:lang w:eastAsia="ar-SA"/>
    </w:rPr>
  </w:style>
  <w:style w:type="paragraph" w:styleId="Heading7">
    <w:name w:val="heading 7"/>
    <w:basedOn w:val="Normal"/>
    <w:next w:val="Normal"/>
    <w:link w:val="Heading7Char"/>
    <w:uiPriority w:val="9"/>
    <w:qFormat/>
    <w:rsid w:val="00CD6426"/>
    <w:pPr>
      <w:keepNext/>
      <w:tabs>
        <w:tab w:val="num" w:pos="0"/>
      </w:tabs>
      <w:suppressAutoHyphens/>
      <w:overflowPunct/>
      <w:autoSpaceDE/>
      <w:autoSpaceDN/>
      <w:adjustRightInd/>
      <w:ind w:left="1296" w:hanging="1296"/>
      <w:outlineLvl w:val="6"/>
    </w:pPr>
    <w:rPr>
      <w:sz w:val="48"/>
      <w:lang w:eastAsia="ar-SA"/>
    </w:rPr>
  </w:style>
  <w:style w:type="paragraph" w:styleId="Heading8">
    <w:name w:val="heading 8"/>
    <w:basedOn w:val="Normal"/>
    <w:next w:val="Normal"/>
    <w:link w:val="Heading8Char"/>
    <w:uiPriority w:val="9"/>
    <w:qFormat/>
    <w:rsid w:val="00CD6426"/>
    <w:pPr>
      <w:keepNext/>
      <w:tabs>
        <w:tab w:val="num" w:pos="0"/>
      </w:tabs>
      <w:suppressAutoHyphens/>
      <w:overflowPunct/>
      <w:autoSpaceDE/>
      <w:autoSpaceDN/>
      <w:adjustRightInd/>
      <w:ind w:left="1440" w:hanging="1440"/>
      <w:outlineLvl w:val="7"/>
    </w:pPr>
    <w:rPr>
      <w:b/>
      <w:sz w:val="18"/>
      <w:lang w:eastAsia="ar-SA"/>
    </w:rPr>
  </w:style>
  <w:style w:type="paragraph" w:styleId="Heading9">
    <w:name w:val="heading 9"/>
    <w:basedOn w:val="Normal"/>
    <w:next w:val="Normal"/>
    <w:link w:val="Heading9Char"/>
    <w:uiPriority w:val="9"/>
    <w:qFormat/>
    <w:rsid w:val="00CD6426"/>
    <w:pPr>
      <w:keepNext/>
      <w:tabs>
        <w:tab w:val="num" w:pos="0"/>
      </w:tabs>
      <w:suppressAutoHyphens/>
      <w:overflowPunct/>
      <w:autoSpaceDE/>
      <w:autoSpaceDN/>
      <w:adjustRightInd/>
      <w:ind w:left="1584" w:hanging="1584"/>
      <w:outlineLvl w:val="8"/>
    </w:pPr>
    <w:rPr>
      <w:sz w:val="4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F5B23"/>
    <w:rPr>
      <w:rFonts w:ascii="Times New Roman" w:eastAsia="Times New Roman" w:hAnsi="Times New Roman" w:cs="Times New Roman"/>
      <w:sz w:val="36"/>
      <w:szCs w:val="20"/>
      <w:lang w:val="en-GB"/>
    </w:rPr>
  </w:style>
  <w:style w:type="paragraph" w:styleId="BalloonText">
    <w:name w:val="Balloon Text"/>
    <w:basedOn w:val="Normal"/>
    <w:link w:val="BalloonTextChar"/>
    <w:uiPriority w:val="99"/>
    <w:unhideWhenUsed/>
    <w:rsid w:val="003F5B23"/>
    <w:rPr>
      <w:rFonts w:ascii="Tahoma" w:hAnsi="Tahoma" w:cs="Tahoma"/>
      <w:sz w:val="16"/>
      <w:szCs w:val="16"/>
    </w:rPr>
  </w:style>
  <w:style w:type="character" w:customStyle="1" w:styleId="BalloonTextChar">
    <w:name w:val="Balloon Text Char"/>
    <w:basedOn w:val="DefaultParagraphFont"/>
    <w:link w:val="BalloonText"/>
    <w:uiPriority w:val="99"/>
    <w:semiHidden/>
    <w:rsid w:val="003F5B23"/>
    <w:rPr>
      <w:rFonts w:ascii="Tahoma" w:eastAsia="Times New Roman" w:hAnsi="Tahoma" w:cs="Tahoma"/>
      <w:sz w:val="16"/>
      <w:szCs w:val="16"/>
      <w:lang w:val="en-GB"/>
    </w:rPr>
  </w:style>
  <w:style w:type="paragraph" w:styleId="NoSpacing">
    <w:name w:val="No Spacing"/>
    <w:link w:val="NoSpacingChar"/>
    <w:uiPriority w:val="99"/>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yperlink">
    <w:name w:val="Hyperlink"/>
    <w:basedOn w:val="DefaultParagraphFont"/>
    <w:uiPriority w:val="99"/>
    <w:rsid w:val="00D43C5E"/>
    <w:rPr>
      <w:color w:val="0000FF"/>
      <w:u w:val="single"/>
    </w:rPr>
  </w:style>
  <w:style w:type="paragraph" w:customStyle="1" w:styleId="Pavadinimas1">
    <w:name w:val="Pavadinimas1"/>
    <w:basedOn w:val="Normal"/>
    <w:rsid w:val="00D43C5E"/>
    <w:pPr>
      <w:overflowPunct/>
      <w:autoSpaceDE/>
      <w:autoSpaceDN/>
      <w:adjustRightInd/>
      <w:spacing w:before="40" w:after="40"/>
      <w:ind w:right="1959"/>
    </w:pPr>
    <w:rPr>
      <w:caps/>
      <w:sz w:val="24"/>
      <w:szCs w:val="24"/>
    </w:rPr>
  </w:style>
  <w:style w:type="paragraph" w:customStyle="1" w:styleId="BodyText1">
    <w:name w:val="Body Text1"/>
    <w:basedOn w:val="Normal"/>
    <w:rsid w:val="001E1AD2"/>
    <w:pPr>
      <w:suppressAutoHyphens/>
      <w:overflowPunct/>
      <w:spacing w:line="298" w:lineRule="auto"/>
      <w:ind w:firstLine="312"/>
      <w:jc w:val="both"/>
      <w:textAlignment w:val="center"/>
    </w:pPr>
    <w:rPr>
      <w:color w:val="000000"/>
    </w:rPr>
  </w:style>
  <w:style w:type="table" w:styleId="TableGrid">
    <w:name w:val="Table Grid"/>
    <w:basedOn w:val="TableNormal"/>
    <w:rsid w:val="005F4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A1484"/>
    <w:pPr>
      <w:ind w:left="720"/>
      <w:contextualSpacing/>
    </w:pPr>
  </w:style>
  <w:style w:type="character" w:customStyle="1" w:styleId="Heading1Char">
    <w:name w:val="Heading 1 Char"/>
    <w:basedOn w:val="DefaultParagraphFont"/>
    <w:link w:val="Heading1"/>
    <w:rsid w:val="005A1484"/>
    <w:rPr>
      <w:rFonts w:asciiTheme="majorHAnsi" w:eastAsiaTheme="majorEastAsia" w:hAnsiTheme="majorHAnsi" w:cstheme="majorBidi"/>
      <w:b/>
      <w:bCs/>
      <w:color w:val="365F91" w:themeColor="accent1" w:themeShade="BF"/>
      <w:sz w:val="28"/>
      <w:szCs w:val="28"/>
      <w:lang w:val="en-GB"/>
    </w:rPr>
  </w:style>
  <w:style w:type="paragraph" w:styleId="TOCHeading">
    <w:name w:val="TOC Heading"/>
    <w:basedOn w:val="Heading1"/>
    <w:next w:val="Normal"/>
    <w:uiPriority w:val="39"/>
    <w:unhideWhenUsed/>
    <w:qFormat/>
    <w:rsid w:val="002F6CAF"/>
    <w:pPr>
      <w:overflowPunct/>
      <w:autoSpaceDE/>
      <w:autoSpaceDN/>
      <w:adjustRightInd/>
      <w:spacing w:line="276" w:lineRule="auto"/>
      <w:outlineLvl w:val="9"/>
    </w:pPr>
    <w:rPr>
      <w:lang w:val="en-US" w:eastAsia="ja-JP"/>
    </w:rPr>
  </w:style>
  <w:style w:type="paragraph" w:styleId="TOC2">
    <w:name w:val="toc 2"/>
    <w:basedOn w:val="Normal"/>
    <w:next w:val="Normal"/>
    <w:autoRedefine/>
    <w:uiPriority w:val="39"/>
    <w:unhideWhenUsed/>
    <w:rsid w:val="002F6CAF"/>
    <w:pPr>
      <w:spacing w:after="100"/>
      <w:ind w:left="200"/>
    </w:pPr>
  </w:style>
  <w:style w:type="paragraph" w:styleId="TOC1">
    <w:name w:val="toc 1"/>
    <w:basedOn w:val="Normal"/>
    <w:next w:val="Normal"/>
    <w:autoRedefine/>
    <w:uiPriority w:val="39"/>
    <w:unhideWhenUsed/>
    <w:rsid w:val="008165C0"/>
    <w:pPr>
      <w:tabs>
        <w:tab w:val="left" w:pos="426"/>
        <w:tab w:val="right" w:leader="dot" w:pos="9628"/>
      </w:tabs>
      <w:spacing w:after="100"/>
    </w:pPr>
  </w:style>
  <w:style w:type="character" w:customStyle="1" w:styleId="Heading3Char">
    <w:name w:val="Heading 3 Char"/>
    <w:basedOn w:val="DefaultParagraphFont"/>
    <w:link w:val="Heading3"/>
    <w:rsid w:val="00E80E75"/>
    <w:rPr>
      <w:rFonts w:asciiTheme="majorHAnsi" w:eastAsiaTheme="majorEastAsia" w:hAnsiTheme="majorHAnsi" w:cstheme="majorBidi"/>
      <w:b/>
      <w:bCs/>
      <w:color w:val="4F81BD" w:themeColor="accent1"/>
      <w:sz w:val="20"/>
      <w:szCs w:val="20"/>
      <w:lang w:val="en-GB"/>
    </w:rPr>
  </w:style>
  <w:style w:type="character" w:customStyle="1" w:styleId="longtext1">
    <w:name w:val="longtext1"/>
    <w:uiPriority w:val="99"/>
    <w:rsid w:val="00892298"/>
  </w:style>
  <w:style w:type="character" w:customStyle="1" w:styleId="NoSpacingChar">
    <w:name w:val="No Spacing Char"/>
    <w:link w:val="NoSpacing"/>
    <w:uiPriority w:val="99"/>
    <w:locked/>
    <w:rsid w:val="00892298"/>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D729A7"/>
    <w:pPr>
      <w:tabs>
        <w:tab w:val="center" w:pos="4986"/>
        <w:tab w:val="right" w:pos="9972"/>
      </w:tabs>
    </w:pPr>
  </w:style>
  <w:style w:type="character" w:customStyle="1" w:styleId="HeaderChar">
    <w:name w:val="Header Char"/>
    <w:basedOn w:val="DefaultParagraphFont"/>
    <w:link w:val="Header"/>
    <w:uiPriority w:val="99"/>
    <w:rsid w:val="00D729A7"/>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D729A7"/>
    <w:pPr>
      <w:tabs>
        <w:tab w:val="center" w:pos="4986"/>
        <w:tab w:val="right" w:pos="9972"/>
      </w:tabs>
    </w:pPr>
  </w:style>
  <w:style w:type="character" w:customStyle="1" w:styleId="FooterChar">
    <w:name w:val="Footer Char"/>
    <w:basedOn w:val="DefaultParagraphFont"/>
    <w:link w:val="Footer"/>
    <w:uiPriority w:val="99"/>
    <w:rsid w:val="00D729A7"/>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044C8"/>
  </w:style>
  <w:style w:type="numbering" w:customStyle="1" w:styleId="NoList2">
    <w:name w:val="No List2"/>
    <w:next w:val="NoList"/>
    <w:uiPriority w:val="99"/>
    <w:semiHidden/>
    <w:unhideWhenUsed/>
    <w:rsid w:val="00E3463B"/>
  </w:style>
  <w:style w:type="table" w:customStyle="1" w:styleId="TableGrid1">
    <w:name w:val="Table Grid1"/>
    <w:basedOn w:val="TableNormal"/>
    <w:next w:val="TableGrid"/>
    <w:uiPriority w:val="59"/>
    <w:rsid w:val="00754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60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01CB"/>
  </w:style>
  <w:style w:type="paragraph" w:customStyle="1" w:styleId="Standard">
    <w:name w:val="Standard"/>
    <w:rsid w:val="001301CB"/>
    <w:pPr>
      <w:widowControl w:val="0"/>
      <w:suppressAutoHyphens/>
      <w:autoSpaceDN w:val="0"/>
      <w:spacing w:after="0" w:line="240" w:lineRule="auto"/>
    </w:pPr>
    <w:rPr>
      <w:rFonts w:ascii="Times New Roman" w:eastAsia="Arial Unicode MS" w:hAnsi="Times New Roman" w:cs="Times New Roman"/>
      <w:kern w:val="3"/>
      <w:sz w:val="24"/>
      <w:szCs w:val="24"/>
      <w:lang w:val="en-US"/>
    </w:rPr>
  </w:style>
  <w:style w:type="paragraph" w:styleId="Title">
    <w:name w:val="Title"/>
    <w:basedOn w:val="Normal"/>
    <w:link w:val="TitleChar"/>
    <w:qFormat/>
    <w:rsid w:val="001301CB"/>
    <w:pPr>
      <w:numPr>
        <w:numId w:val="5"/>
      </w:numPr>
      <w:tabs>
        <w:tab w:val="left" w:pos="530"/>
      </w:tabs>
      <w:overflowPunct/>
      <w:autoSpaceDE/>
      <w:autoSpaceDN/>
      <w:adjustRightInd/>
    </w:pPr>
    <w:rPr>
      <w:b/>
      <w:bCs/>
      <w:sz w:val="24"/>
      <w:szCs w:val="24"/>
      <w:lang w:val="en-US"/>
    </w:rPr>
  </w:style>
  <w:style w:type="character" w:customStyle="1" w:styleId="TitleChar">
    <w:name w:val="Title Char"/>
    <w:basedOn w:val="DefaultParagraphFont"/>
    <w:link w:val="Title"/>
    <w:rsid w:val="001301CB"/>
    <w:rPr>
      <w:rFonts w:ascii="Times New Roman" w:eastAsia="Times New Roman" w:hAnsi="Times New Roman" w:cs="Times New Roman"/>
      <w:b/>
      <w:bCs/>
      <w:sz w:val="24"/>
      <w:szCs w:val="24"/>
      <w:lang w:val="en-US"/>
    </w:rPr>
  </w:style>
  <w:style w:type="numbering" w:customStyle="1" w:styleId="NoList4">
    <w:name w:val="No List4"/>
    <w:next w:val="NoList"/>
    <w:uiPriority w:val="99"/>
    <w:semiHidden/>
    <w:unhideWhenUsed/>
    <w:rsid w:val="00753014"/>
  </w:style>
  <w:style w:type="table" w:customStyle="1" w:styleId="TableGrid3">
    <w:name w:val="Table Grid3"/>
    <w:basedOn w:val="TableNormal"/>
    <w:next w:val="TableGrid"/>
    <w:uiPriority w:val="59"/>
    <w:rsid w:val="00E00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602AB"/>
  </w:style>
  <w:style w:type="paragraph" w:customStyle="1" w:styleId="TableContents">
    <w:name w:val="Table Contents"/>
    <w:basedOn w:val="Normal"/>
    <w:rsid w:val="00D602A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NoList"/>
    <w:uiPriority w:val="99"/>
    <w:semiHidden/>
    <w:unhideWhenUsed/>
    <w:rsid w:val="004C19C3"/>
  </w:style>
  <w:style w:type="numbering" w:customStyle="1" w:styleId="NoList11">
    <w:name w:val="No List11"/>
    <w:next w:val="NoList"/>
    <w:uiPriority w:val="99"/>
    <w:semiHidden/>
    <w:unhideWhenUsed/>
    <w:rsid w:val="004C19C3"/>
  </w:style>
  <w:style w:type="character" w:customStyle="1" w:styleId="WW8Num1z0">
    <w:name w:val="WW8Num1z0"/>
    <w:rsid w:val="004C19C3"/>
  </w:style>
  <w:style w:type="character" w:customStyle="1" w:styleId="WW8Num1z1">
    <w:name w:val="WW8Num1z1"/>
    <w:rsid w:val="004C19C3"/>
  </w:style>
  <w:style w:type="character" w:customStyle="1" w:styleId="WW8Num1z2">
    <w:name w:val="WW8Num1z2"/>
    <w:rsid w:val="004C19C3"/>
  </w:style>
  <w:style w:type="character" w:customStyle="1" w:styleId="WW8Num1z3">
    <w:name w:val="WW8Num1z3"/>
    <w:rsid w:val="004C19C3"/>
  </w:style>
  <w:style w:type="character" w:customStyle="1" w:styleId="WW8Num1z4">
    <w:name w:val="WW8Num1z4"/>
    <w:rsid w:val="004C19C3"/>
  </w:style>
  <w:style w:type="character" w:customStyle="1" w:styleId="WW8Num1z5">
    <w:name w:val="WW8Num1z5"/>
    <w:rsid w:val="004C19C3"/>
  </w:style>
  <w:style w:type="character" w:customStyle="1" w:styleId="WW8Num1z6">
    <w:name w:val="WW8Num1z6"/>
    <w:rsid w:val="004C19C3"/>
  </w:style>
  <w:style w:type="character" w:customStyle="1" w:styleId="WW8Num1z7">
    <w:name w:val="WW8Num1z7"/>
    <w:rsid w:val="004C19C3"/>
  </w:style>
  <w:style w:type="character" w:customStyle="1" w:styleId="WW8Num1z8">
    <w:name w:val="WW8Num1z8"/>
    <w:rsid w:val="004C19C3"/>
  </w:style>
  <w:style w:type="character" w:customStyle="1" w:styleId="WW8Num2z0">
    <w:name w:val="WW8Num2z0"/>
    <w:rsid w:val="004C19C3"/>
  </w:style>
  <w:style w:type="character" w:customStyle="1" w:styleId="WW8Num2z1">
    <w:name w:val="WW8Num2z1"/>
    <w:rsid w:val="004C19C3"/>
  </w:style>
  <w:style w:type="character" w:customStyle="1" w:styleId="WW8Num2z2">
    <w:name w:val="WW8Num2z2"/>
    <w:rsid w:val="004C19C3"/>
  </w:style>
  <w:style w:type="character" w:customStyle="1" w:styleId="WW8Num2z3">
    <w:name w:val="WW8Num2z3"/>
    <w:rsid w:val="004C19C3"/>
  </w:style>
  <w:style w:type="character" w:customStyle="1" w:styleId="WW8Num2z4">
    <w:name w:val="WW8Num2z4"/>
    <w:rsid w:val="004C19C3"/>
  </w:style>
  <w:style w:type="character" w:customStyle="1" w:styleId="WW8Num2z5">
    <w:name w:val="WW8Num2z5"/>
    <w:rsid w:val="004C19C3"/>
  </w:style>
  <w:style w:type="character" w:customStyle="1" w:styleId="WW8Num2z6">
    <w:name w:val="WW8Num2z6"/>
    <w:rsid w:val="004C19C3"/>
  </w:style>
  <w:style w:type="character" w:customStyle="1" w:styleId="WW8Num2z7">
    <w:name w:val="WW8Num2z7"/>
    <w:rsid w:val="004C19C3"/>
  </w:style>
  <w:style w:type="character" w:customStyle="1" w:styleId="WW8Num2z8">
    <w:name w:val="WW8Num2z8"/>
    <w:rsid w:val="004C19C3"/>
  </w:style>
  <w:style w:type="character" w:customStyle="1" w:styleId="Puslapinsinaosramenys">
    <w:name w:val="Puslapinės išnašos rašmenys"/>
    <w:rsid w:val="004C19C3"/>
  </w:style>
  <w:style w:type="character" w:customStyle="1" w:styleId="Galinsinaosramenys">
    <w:name w:val="Galinės išnašos rašmenys"/>
    <w:rsid w:val="004C19C3"/>
  </w:style>
  <w:style w:type="character" w:styleId="FollowedHyperlink">
    <w:name w:val="FollowedHyperlink"/>
    <w:rsid w:val="004C19C3"/>
    <w:rPr>
      <w:color w:val="800000"/>
      <w:u w:val="single"/>
    </w:rPr>
  </w:style>
  <w:style w:type="paragraph" w:customStyle="1" w:styleId="Heading">
    <w:name w:val="Heading"/>
    <w:basedOn w:val="Normal"/>
    <w:next w:val="BodyText"/>
    <w:rsid w:val="004C19C3"/>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BodyText">
    <w:name w:val="Body Text"/>
    <w:basedOn w:val="Normal"/>
    <w:link w:val="BodyTextChar"/>
    <w:rsid w:val="004C19C3"/>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BodyTextChar">
    <w:name w:val="Body Text Char"/>
    <w:basedOn w:val="DefaultParagraphFont"/>
    <w:link w:val="BodyText"/>
    <w:rsid w:val="004C19C3"/>
    <w:rPr>
      <w:rFonts w:ascii="Liberation Serif" w:eastAsia="SimSun" w:hAnsi="Liberation Serif" w:cs="Mangal"/>
      <w:kern w:val="1"/>
      <w:sz w:val="24"/>
      <w:szCs w:val="24"/>
      <w:lang w:eastAsia="zh-CN" w:bidi="hi-IN"/>
    </w:rPr>
  </w:style>
  <w:style w:type="paragraph" w:styleId="List">
    <w:name w:val="List"/>
    <w:basedOn w:val="BodyText"/>
    <w:rsid w:val="004C19C3"/>
  </w:style>
  <w:style w:type="paragraph" w:styleId="Caption">
    <w:name w:val="caption"/>
    <w:basedOn w:val="Normal"/>
    <w:qFormat/>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
    <w:name w:val="Antraštė1"/>
    <w:basedOn w:val="Normal"/>
    <w:next w:val="BodyText"/>
    <w:rsid w:val="004C19C3"/>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Normal"/>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3">
    <w:name w:val="Body Text Indent 3"/>
    <w:basedOn w:val="Normal"/>
    <w:link w:val="BodyTextIndent3Char"/>
    <w:rsid w:val="004C19C3"/>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BodyTextIndent3Char">
    <w:name w:val="Body Text Indent 3 Char"/>
    <w:basedOn w:val="DefaultParagraphFont"/>
    <w:link w:val="BodyTextIndent3"/>
    <w:rsid w:val="004C19C3"/>
    <w:rPr>
      <w:rFonts w:ascii="Liberation Serif" w:eastAsia="SimSun" w:hAnsi="Liberation Serif" w:cs="Mangal"/>
      <w:kern w:val="1"/>
      <w:sz w:val="24"/>
      <w:szCs w:val="24"/>
      <w:lang w:eastAsia="zh-CN" w:bidi="hi-IN"/>
    </w:rPr>
  </w:style>
  <w:style w:type="paragraph" w:styleId="BodyTextIndent2">
    <w:name w:val="Body Text Indent 2"/>
    <w:basedOn w:val="Normal"/>
    <w:link w:val="BodyTextIndent2Char"/>
    <w:rsid w:val="004C19C3"/>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BodyTextIndent2Char">
    <w:name w:val="Body Text Indent 2 Char"/>
    <w:basedOn w:val="DefaultParagraphFont"/>
    <w:link w:val="BodyTextIndent2"/>
    <w:rsid w:val="004C19C3"/>
    <w:rPr>
      <w:rFonts w:ascii="Liberation Serif" w:eastAsia="SimSun" w:hAnsi="Liberation Serif" w:cs="Mangal"/>
      <w:kern w:val="1"/>
      <w:sz w:val="24"/>
      <w:szCs w:val="24"/>
      <w:lang w:eastAsia="zh-CN" w:bidi="hi-IN"/>
    </w:rPr>
  </w:style>
  <w:style w:type="paragraph" w:customStyle="1" w:styleId="Lentelsturinys">
    <w:name w:val="Lentelės turinys"/>
    <w:basedOn w:val="Normal"/>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4C19C3"/>
  </w:style>
  <w:style w:type="paragraph" w:styleId="Subtitle">
    <w:name w:val="Subtitle"/>
    <w:basedOn w:val="Antrat1"/>
    <w:next w:val="BodyText"/>
    <w:link w:val="SubtitleChar"/>
    <w:qFormat/>
    <w:rsid w:val="004C19C3"/>
  </w:style>
  <w:style w:type="character" w:customStyle="1" w:styleId="SubtitleChar">
    <w:name w:val="Subtitle Char"/>
    <w:basedOn w:val="DefaultParagraphFont"/>
    <w:link w:val="Subtitle"/>
    <w:rsid w:val="004C19C3"/>
    <w:rPr>
      <w:rFonts w:ascii="Arial" w:eastAsia="Microsoft YaHei" w:hAnsi="Arial" w:cs="Mangal"/>
      <w:kern w:val="1"/>
      <w:sz w:val="28"/>
      <w:szCs w:val="28"/>
      <w:lang w:eastAsia="zh-CN" w:bidi="hi-IN"/>
    </w:rPr>
  </w:style>
  <w:style w:type="paragraph" w:customStyle="1" w:styleId="Citatos">
    <w:name w:val="Citatos"/>
    <w:basedOn w:val="Normal"/>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
    <w:name w:val="Body Text Indent"/>
    <w:basedOn w:val="Normal"/>
    <w:link w:val="BodyTextIndentChar"/>
    <w:rsid w:val="004C19C3"/>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BodyTextIndentChar">
    <w:name w:val="Body Text Indent Char"/>
    <w:basedOn w:val="DefaultParagraphFont"/>
    <w:link w:val="BodyTextIndent"/>
    <w:rsid w:val="004C19C3"/>
    <w:rPr>
      <w:rFonts w:ascii="Liberation Serif" w:eastAsia="SimSun" w:hAnsi="Liberation Serif" w:cs="Mangal"/>
      <w:kern w:val="1"/>
      <w:sz w:val="24"/>
      <w:szCs w:val="24"/>
      <w:lang w:eastAsia="zh-CN" w:bidi="hi-IN"/>
    </w:rPr>
  </w:style>
  <w:style w:type="paragraph" w:customStyle="1" w:styleId="Sraoturinys">
    <w:name w:val="Sąrašo turinys"/>
    <w:basedOn w:val="Normal"/>
    <w:rsid w:val="004C19C3"/>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4C19C3"/>
    <w:pPr>
      <w:jc w:val="center"/>
    </w:pPr>
    <w:rPr>
      <w:b/>
      <w:bCs/>
    </w:rPr>
  </w:style>
  <w:style w:type="paragraph" w:styleId="BodyText2">
    <w:name w:val="Body Text 2"/>
    <w:basedOn w:val="Normal"/>
    <w:link w:val="BodyText2Char"/>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BodyText2Char">
    <w:name w:val="Body Text 2 Char"/>
    <w:basedOn w:val="DefaultParagraphFont"/>
    <w:link w:val="BodyText2"/>
    <w:rsid w:val="004C19C3"/>
    <w:rPr>
      <w:rFonts w:ascii="Liberation Serif" w:eastAsia="SimSun" w:hAnsi="Liberation Serif" w:cs="Mangal"/>
      <w:kern w:val="1"/>
      <w:sz w:val="24"/>
      <w:szCs w:val="24"/>
      <w:lang w:eastAsia="zh-CN" w:bidi="hi-IN"/>
    </w:rPr>
  </w:style>
  <w:style w:type="character" w:customStyle="1" w:styleId="UnresolvedMention1">
    <w:name w:val="Unresolved Mention1"/>
    <w:basedOn w:val="DefaultParagraphFont"/>
    <w:uiPriority w:val="99"/>
    <w:semiHidden/>
    <w:unhideWhenUsed/>
    <w:rsid w:val="006904A4"/>
    <w:rPr>
      <w:color w:val="808080"/>
      <w:shd w:val="clear" w:color="auto" w:fill="E6E6E6"/>
    </w:rPr>
  </w:style>
  <w:style w:type="paragraph" w:customStyle="1" w:styleId="Body2">
    <w:name w:val="Body 2"/>
    <w:rsid w:val="004C079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OC3">
    <w:name w:val="toc 3"/>
    <w:basedOn w:val="Normal"/>
    <w:next w:val="Normal"/>
    <w:autoRedefine/>
    <w:uiPriority w:val="39"/>
    <w:unhideWhenUsed/>
    <w:rsid w:val="0045099A"/>
    <w:pPr>
      <w:overflowPunct/>
      <w:autoSpaceDE/>
      <w:autoSpaceDN/>
      <w:adjustRightInd/>
      <w:spacing w:after="100" w:line="259" w:lineRule="auto"/>
      <w:ind w:left="440"/>
    </w:pPr>
    <w:rPr>
      <w:rFonts w:asciiTheme="minorHAnsi" w:eastAsiaTheme="minorEastAsia" w:hAnsiTheme="minorHAnsi"/>
      <w:sz w:val="22"/>
      <w:szCs w:val="22"/>
      <w:lang w:val="en-US"/>
    </w:rPr>
  </w:style>
  <w:style w:type="paragraph" w:customStyle="1" w:styleId="ListParagraph1">
    <w:name w:val="List Paragraph1"/>
    <w:basedOn w:val="Normal"/>
    <w:rsid w:val="00451272"/>
    <w:pPr>
      <w:suppressAutoHyphens/>
      <w:autoSpaceDN/>
      <w:adjustRightInd/>
      <w:ind w:left="720"/>
      <w:textAlignment w:val="baseline"/>
    </w:pPr>
    <w:rPr>
      <w:sz w:val="24"/>
      <w:lang w:eastAsia="zh-CN"/>
    </w:rPr>
  </w:style>
  <w:style w:type="character" w:customStyle="1" w:styleId="apple-converted-space">
    <w:name w:val="apple-converted-space"/>
    <w:rsid w:val="00727481"/>
  </w:style>
  <w:style w:type="character" w:styleId="CommentReference">
    <w:name w:val="annotation reference"/>
    <w:uiPriority w:val="99"/>
    <w:semiHidden/>
    <w:unhideWhenUsed/>
    <w:rsid w:val="00727481"/>
    <w:rPr>
      <w:sz w:val="16"/>
      <w:szCs w:val="16"/>
    </w:rPr>
  </w:style>
  <w:style w:type="paragraph" w:styleId="CommentText">
    <w:name w:val="annotation text"/>
    <w:basedOn w:val="Normal"/>
    <w:link w:val="CommentTextChar"/>
    <w:uiPriority w:val="99"/>
    <w:unhideWhenUsed/>
    <w:rsid w:val="00727481"/>
    <w:pPr>
      <w:suppressAutoHyphens/>
      <w:overflowPunct/>
      <w:autoSpaceDE/>
      <w:adjustRightInd/>
      <w:spacing w:after="160"/>
    </w:pPr>
    <w:rPr>
      <w:rFonts w:ascii="Calibri" w:eastAsia="Calibri" w:hAnsi="Calibri"/>
    </w:rPr>
  </w:style>
  <w:style w:type="character" w:customStyle="1" w:styleId="CommentTextChar">
    <w:name w:val="Comment Text Char"/>
    <w:basedOn w:val="DefaultParagraphFont"/>
    <w:link w:val="CommentText"/>
    <w:uiPriority w:val="99"/>
    <w:rsid w:val="00727481"/>
    <w:rPr>
      <w:rFonts w:ascii="Calibri" w:eastAsia="Calibri" w:hAnsi="Calibri" w:cs="Times New Roman"/>
      <w:sz w:val="20"/>
      <w:szCs w:val="20"/>
    </w:rPr>
  </w:style>
  <w:style w:type="character" w:customStyle="1" w:styleId="Heading4Char">
    <w:name w:val="Heading 4 Char"/>
    <w:basedOn w:val="DefaultParagraphFont"/>
    <w:link w:val="Heading4"/>
    <w:uiPriority w:val="9"/>
    <w:rsid w:val="00CD6426"/>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uiPriority w:val="9"/>
    <w:rsid w:val="00CD6426"/>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uiPriority w:val="9"/>
    <w:rsid w:val="00CD6426"/>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uiPriority w:val="9"/>
    <w:rsid w:val="00CD6426"/>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uiPriority w:val="9"/>
    <w:rsid w:val="00CD6426"/>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uiPriority w:val="9"/>
    <w:rsid w:val="00CD6426"/>
    <w:rPr>
      <w:rFonts w:ascii="Times New Roman" w:eastAsia="Times New Roman" w:hAnsi="Times New Roman" w:cs="Times New Roman"/>
      <w:sz w:val="40"/>
      <w:szCs w:val="20"/>
      <w:lang w:eastAsia="ar-SA"/>
    </w:rPr>
  </w:style>
  <w:style w:type="character" w:customStyle="1" w:styleId="fontstyle01">
    <w:name w:val="fontstyle01"/>
    <w:basedOn w:val="DefaultParagraphFont"/>
    <w:rsid w:val="008251FE"/>
    <w:rPr>
      <w:rFonts w:ascii="Times New Roman" w:hAnsi="Times New Roman" w:cs="Times New Roman" w:hint="default"/>
      <w:b w:val="0"/>
      <w:bCs w:val="0"/>
      <w:i w:val="0"/>
      <w:iCs w:val="0"/>
      <w:color w:val="000000"/>
      <w:sz w:val="24"/>
      <w:szCs w:val="24"/>
    </w:rPr>
  </w:style>
  <w:style w:type="character" w:customStyle="1" w:styleId="UnresolvedMention2">
    <w:name w:val="Unresolved Mention2"/>
    <w:basedOn w:val="DefaultParagraphFont"/>
    <w:uiPriority w:val="99"/>
    <w:semiHidden/>
    <w:unhideWhenUsed/>
    <w:rsid w:val="00BB6B10"/>
    <w:rPr>
      <w:color w:val="605E5C"/>
      <w:shd w:val="clear" w:color="auto" w:fill="E1DFDD"/>
    </w:rPr>
  </w:style>
  <w:style w:type="numbering" w:customStyle="1" w:styleId="WWNum6">
    <w:name w:val="WWNum6"/>
    <w:rsid w:val="00CB54E5"/>
    <w:pPr>
      <w:numPr>
        <w:numId w:val="30"/>
      </w:numPr>
    </w:pPr>
  </w:style>
  <w:style w:type="character" w:customStyle="1" w:styleId="ListParagraphChar">
    <w:name w:val="List Paragraph Char"/>
    <w:link w:val="ListParagraph"/>
    <w:uiPriority w:val="34"/>
    <w:locked/>
    <w:rsid w:val="007108D0"/>
    <w:rPr>
      <w:rFonts w:ascii="Times New Roman" w:eastAsia="Times New Roman" w:hAnsi="Times New Roman" w:cs="Times New Roman"/>
      <w:sz w:val="20"/>
      <w:szCs w:val="20"/>
    </w:rPr>
  </w:style>
  <w:style w:type="character" w:customStyle="1" w:styleId="UnresolvedMention3">
    <w:name w:val="Unresolved Mention3"/>
    <w:basedOn w:val="DefaultParagraphFont"/>
    <w:uiPriority w:val="99"/>
    <w:semiHidden/>
    <w:unhideWhenUsed/>
    <w:rsid w:val="008349FE"/>
    <w:rPr>
      <w:color w:val="605E5C"/>
      <w:shd w:val="clear" w:color="auto" w:fill="E1DFDD"/>
    </w:rPr>
  </w:style>
  <w:style w:type="paragraph" w:styleId="NormalWeb">
    <w:name w:val="Normal (Web)"/>
    <w:basedOn w:val="Normal"/>
    <w:uiPriority w:val="99"/>
    <w:unhideWhenUsed/>
    <w:rsid w:val="00773562"/>
    <w:pPr>
      <w:overflowPunct/>
      <w:autoSpaceDE/>
      <w:autoSpaceDN/>
      <w:adjustRightInd/>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8575">
      <w:bodyDiv w:val="1"/>
      <w:marLeft w:val="0"/>
      <w:marRight w:val="0"/>
      <w:marTop w:val="0"/>
      <w:marBottom w:val="0"/>
      <w:divBdr>
        <w:top w:val="none" w:sz="0" w:space="0" w:color="auto"/>
        <w:left w:val="none" w:sz="0" w:space="0" w:color="auto"/>
        <w:bottom w:val="none" w:sz="0" w:space="0" w:color="auto"/>
        <w:right w:val="none" w:sz="0" w:space="0" w:color="auto"/>
      </w:divBdr>
    </w:div>
    <w:div w:id="395933965">
      <w:bodyDiv w:val="1"/>
      <w:marLeft w:val="0"/>
      <w:marRight w:val="0"/>
      <w:marTop w:val="0"/>
      <w:marBottom w:val="0"/>
      <w:divBdr>
        <w:top w:val="none" w:sz="0" w:space="0" w:color="auto"/>
        <w:left w:val="none" w:sz="0" w:space="0" w:color="auto"/>
        <w:bottom w:val="none" w:sz="0" w:space="0" w:color="auto"/>
        <w:right w:val="none" w:sz="0" w:space="0" w:color="auto"/>
      </w:divBdr>
    </w:div>
    <w:div w:id="413432648">
      <w:bodyDiv w:val="1"/>
      <w:marLeft w:val="0"/>
      <w:marRight w:val="0"/>
      <w:marTop w:val="0"/>
      <w:marBottom w:val="0"/>
      <w:divBdr>
        <w:top w:val="none" w:sz="0" w:space="0" w:color="auto"/>
        <w:left w:val="none" w:sz="0" w:space="0" w:color="auto"/>
        <w:bottom w:val="none" w:sz="0" w:space="0" w:color="auto"/>
        <w:right w:val="none" w:sz="0" w:space="0" w:color="auto"/>
      </w:divBdr>
    </w:div>
    <w:div w:id="498934774">
      <w:bodyDiv w:val="1"/>
      <w:marLeft w:val="0"/>
      <w:marRight w:val="0"/>
      <w:marTop w:val="0"/>
      <w:marBottom w:val="0"/>
      <w:divBdr>
        <w:top w:val="none" w:sz="0" w:space="0" w:color="auto"/>
        <w:left w:val="none" w:sz="0" w:space="0" w:color="auto"/>
        <w:bottom w:val="none" w:sz="0" w:space="0" w:color="auto"/>
        <w:right w:val="none" w:sz="0" w:space="0" w:color="auto"/>
      </w:divBdr>
    </w:div>
    <w:div w:id="576206051">
      <w:bodyDiv w:val="1"/>
      <w:marLeft w:val="0"/>
      <w:marRight w:val="0"/>
      <w:marTop w:val="0"/>
      <w:marBottom w:val="0"/>
      <w:divBdr>
        <w:top w:val="none" w:sz="0" w:space="0" w:color="auto"/>
        <w:left w:val="none" w:sz="0" w:space="0" w:color="auto"/>
        <w:bottom w:val="none" w:sz="0" w:space="0" w:color="auto"/>
        <w:right w:val="none" w:sz="0" w:space="0" w:color="auto"/>
      </w:divBdr>
    </w:div>
    <w:div w:id="785387946">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1064521551">
      <w:bodyDiv w:val="1"/>
      <w:marLeft w:val="0"/>
      <w:marRight w:val="0"/>
      <w:marTop w:val="0"/>
      <w:marBottom w:val="0"/>
      <w:divBdr>
        <w:top w:val="none" w:sz="0" w:space="0" w:color="auto"/>
        <w:left w:val="none" w:sz="0" w:space="0" w:color="auto"/>
        <w:bottom w:val="none" w:sz="0" w:space="0" w:color="auto"/>
        <w:right w:val="none" w:sz="0" w:space="0" w:color="auto"/>
      </w:divBdr>
    </w:div>
    <w:div w:id="1426997928">
      <w:bodyDiv w:val="1"/>
      <w:marLeft w:val="0"/>
      <w:marRight w:val="0"/>
      <w:marTop w:val="0"/>
      <w:marBottom w:val="0"/>
      <w:divBdr>
        <w:top w:val="none" w:sz="0" w:space="0" w:color="auto"/>
        <w:left w:val="none" w:sz="0" w:space="0" w:color="auto"/>
        <w:bottom w:val="none" w:sz="0" w:space="0" w:color="auto"/>
        <w:right w:val="none" w:sz="0" w:space="0" w:color="auto"/>
      </w:divBdr>
      <w:divsChild>
        <w:div w:id="1300912517">
          <w:marLeft w:val="0"/>
          <w:marRight w:val="0"/>
          <w:marTop w:val="0"/>
          <w:marBottom w:val="0"/>
          <w:divBdr>
            <w:top w:val="none" w:sz="0" w:space="0" w:color="auto"/>
            <w:left w:val="none" w:sz="0" w:space="0" w:color="auto"/>
            <w:bottom w:val="none" w:sz="0" w:space="0" w:color="auto"/>
            <w:right w:val="none" w:sz="0" w:space="0" w:color="auto"/>
          </w:divBdr>
        </w:div>
        <w:div w:id="1815289316">
          <w:marLeft w:val="0"/>
          <w:marRight w:val="0"/>
          <w:marTop w:val="0"/>
          <w:marBottom w:val="0"/>
          <w:divBdr>
            <w:top w:val="none" w:sz="0" w:space="0" w:color="auto"/>
            <w:left w:val="none" w:sz="0" w:space="0" w:color="auto"/>
            <w:bottom w:val="none" w:sz="0" w:space="0" w:color="auto"/>
            <w:right w:val="none" w:sz="0" w:space="0" w:color="auto"/>
          </w:divBdr>
        </w:div>
        <w:div w:id="1287738787">
          <w:marLeft w:val="0"/>
          <w:marRight w:val="0"/>
          <w:marTop w:val="0"/>
          <w:marBottom w:val="0"/>
          <w:divBdr>
            <w:top w:val="none" w:sz="0" w:space="0" w:color="auto"/>
            <w:left w:val="none" w:sz="0" w:space="0" w:color="auto"/>
            <w:bottom w:val="none" w:sz="0" w:space="0" w:color="auto"/>
            <w:right w:val="none" w:sz="0" w:space="0" w:color="auto"/>
          </w:divBdr>
        </w:div>
        <w:div w:id="2109278537">
          <w:marLeft w:val="0"/>
          <w:marRight w:val="0"/>
          <w:marTop w:val="0"/>
          <w:marBottom w:val="0"/>
          <w:divBdr>
            <w:top w:val="none" w:sz="0" w:space="0" w:color="auto"/>
            <w:left w:val="none" w:sz="0" w:space="0" w:color="auto"/>
            <w:bottom w:val="none" w:sz="0" w:space="0" w:color="auto"/>
            <w:right w:val="none" w:sz="0" w:space="0" w:color="auto"/>
          </w:divBdr>
        </w:div>
        <w:div w:id="807894056">
          <w:marLeft w:val="0"/>
          <w:marRight w:val="0"/>
          <w:marTop w:val="0"/>
          <w:marBottom w:val="0"/>
          <w:divBdr>
            <w:top w:val="none" w:sz="0" w:space="0" w:color="auto"/>
            <w:left w:val="none" w:sz="0" w:space="0" w:color="auto"/>
            <w:bottom w:val="none" w:sz="0" w:space="0" w:color="auto"/>
            <w:right w:val="none" w:sz="0" w:space="0" w:color="auto"/>
          </w:divBdr>
        </w:div>
        <w:div w:id="647248597">
          <w:marLeft w:val="0"/>
          <w:marRight w:val="0"/>
          <w:marTop w:val="0"/>
          <w:marBottom w:val="0"/>
          <w:divBdr>
            <w:top w:val="none" w:sz="0" w:space="0" w:color="auto"/>
            <w:left w:val="none" w:sz="0" w:space="0" w:color="auto"/>
            <w:bottom w:val="none" w:sz="0" w:space="0" w:color="auto"/>
            <w:right w:val="none" w:sz="0" w:space="0" w:color="auto"/>
          </w:divBdr>
        </w:div>
        <w:div w:id="483201612">
          <w:marLeft w:val="0"/>
          <w:marRight w:val="0"/>
          <w:marTop w:val="0"/>
          <w:marBottom w:val="0"/>
          <w:divBdr>
            <w:top w:val="none" w:sz="0" w:space="0" w:color="auto"/>
            <w:left w:val="none" w:sz="0" w:space="0" w:color="auto"/>
            <w:bottom w:val="none" w:sz="0" w:space="0" w:color="auto"/>
            <w:right w:val="none" w:sz="0" w:space="0" w:color="auto"/>
          </w:divBdr>
        </w:div>
        <w:div w:id="2134710282">
          <w:marLeft w:val="0"/>
          <w:marRight w:val="0"/>
          <w:marTop w:val="0"/>
          <w:marBottom w:val="0"/>
          <w:divBdr>
            <w:top w:val="none" w:sz="0" w:space="0" w:color="auto"/>
            <w:left w:val="none" w:sz="0" w:space="0" w:color="auto"/>
            <w:bottom w:val="none" w:sz="0" w:space="0" w:color="auto"/>
            <w:right w:val="none" w:sz="0" w:space="0" w:color="auto"/>
          </w:divBdr>
        </w:div>
        <w:div w:id="1011907893">
          <w:marLeft w:val="0"/>
          <w:marRight w:val="0"/>
          <w:marTop w:val="0"/>
          <w:marBottom w:val="0"/>
          <w:divBdr>
            <w:top w:val="none" w:sz="0" w:space="0" w:color="auto"/>
            <w:left w:val="none" w:sz="0" w:space="0" w:color="auto"/>
            <w:bottom w:val="none" w:sz="0" w:space="0" w:color="auto"/>
            <w:right w:val="none" w:sz="0" w:space="0" w:color="auto"/>
          </w:divBdr>
        </w:div>
        <w:div w:id="1973823887">
          <w:marLeft w:val="0"/>
          <w:marRight w:val="0"/>
          <w:marTop w:val="0"/>
          <w:marBottom w:val="0"/>
          <w:divBdr>
            <w:top w:val="none" w:sz="0" w:space="0" w:color="auto"/>
            <w:left w:val="none" w:sz="0" w:space="0" w:color="auto"/>
            <w:bottom w:val="none" w:sz="0" w:space="0" w:color="auto"/>
            <w:right w:val="none" w:sz="0" w:space="0" w:color="auto"/>
          </w:divBdr>
        </w:div>
        <w:div w:id="1968924656">
          <w:marLeft w:val="0"/>
          <w:marRight w:val="0"/>
          <w:marTop w:val="0"/>
          <w:marBottom w:val="0"/>
          <w:divBdr>
            <w:top w:val="none" w:sz="0" w:space="0" w:color="auto"/>
            <w:left w:val="none" w:sz="0" w:space="0" w:color="auto"/>
            <w:bottom w:val="none" w:sz="0" w:space="0" w:color="auto"/>
            <w:right w:val="none" w:sz="0" w:space="0" w:color="auto"/>
          </w:divBdr>
        </w:div>
        <w:div w:id="99642521">
          <w:marLeft w:val="0"/>
          <w:marRight w:val="0"/>
          <w:marTop w:val="0"/>
          <w:marBottom w:val="0"/>
          <w:divBdr>
            <w:top w:val="none" w:sz="0" w:space="0" w:color="auto"/>
            <w:left w:val="none" w:sz="0" w:space="0" w:color="auto"/>
            <w:bottom w:val="none" w:sz="0" w:space="0" w:color="auto"/>
            <w:right w:val="none" w:sz="0" w:space="0" w:color="auto"/>
          </w:divBdr>
        </w:div>
        <w:div w:id="1408960511">
          <w:marLeft w:val="0"/>
          <w:marRight w:val="0"/>
          <w:marTop w:val="0"/>
          <w:marBottom w:val="0"/>
          <w:divBdr>
            <w:top w:val="none" w:sz="0" w:space="0" w:color="auto"/>
            <w:left w:val="none" w:sz="0" w:space="0" w:color="auto"/>
            <w:bottom w:val="none" w:sz="0" w:space="0" w:color="auto"/>
            <w:right w:val="none" w:sz="0" w:space="0" w:color="auto"/>
          </w:divBdr>
        </w:div>
        <w:div w:id="971786068">
          <w:marLeft w:val="0"/>
          <w:marRight w:val="0"/>
          <w:marTop w:val="0"/>
          <w:marBottom w:val="0"/>
          <w:divBdr>
            <w:top w:val="none" w:sz="0" w:space="0" w:color="auto"/>
            <w:left w:val="none" w:sz="0" w:space="0" w:color="auto"/>
            <w:bottom w:val="none" w:sz="0" w:space="0" w:color="auto"/>
            <w:right w:val="none" w:sz="0" w:space="0" w:color="auto"/>
          </w:divBdr>
        </w:div>
        <w:div w:id="1894779214">
          <w:marLeft w:val="0"/>
          <w:marRight w:val="0"/>
          <w:marTop w:val="0"/>
          <w:marBottom w:val="0"/>
          <w:divBdr>
            <w:top w:val="none" w:sz="0" w:space="0" w:color="auto"/>
            <w:left w:val="none" w:sz="0" w:space="0" w:color="auto"/>
            <w:bottom w:val="none" w:sz="0" w:space="0" w:color="auto"/>
            <w:right w:val="none" w:sz="0" w:space="0" w:color="auto"/>
          </w:divBdr>
        </w:div>
        <w:div w:id="1990283945">
          <w:marLeft w:val="0"/>
          <w:marRight w:val="0"/>
          <w:marTop w:val="0"/>
          <w:marBottom w:val="0"/>
          <w:divBdr>
            <w:top w:val="none" w:sz="0" w:space="0" w:color="auto"/>
            <w:left w:val="none" w:sz="0" w:space="0" w:color="auto"/>
            <w:bottom w:val="none" w:sz="0" w:space="0" w:color="auto"/>
            <w:right w:val="none" w:sz="0" w:space="0" w:color="auto"/>
          </w:divBdr>
        </w:div>
        <w:div w:id="1272592994">
          <w:marLeft w:val="0"/>
          <w:marRight w:val="0"/>
          <w:marTop w:val="0"/>
          <w:marBottom w:val="0"/>
          <w:divBdr>
            <w:top w:val="none" w:sz="0" w:space="0" w:color="auto"/>
            <w:left w:val="none" w:sz="0" w:space="0" w:color="auto"/>
            <w:bottom w:val="none" w:sz="0" w:space="0" w:color="auto"/>
            <w:right w:val="none" w:sz="0" w:space="0" w:color="auto"/>
          </w:divBdr>
        </w:div>
        <w:div w:id="1218130954">
          <w:marLeft w:val="0"/>
          <w:marRight w:val="0"/>
          <w:marTop w:val="0"/>
          <w:marBottom w:val="0"/>
          <w:divBdr>
            <w:top w:val="none" w:sz="0" w:space="0" w:color="auto"/>
            <w:left w:val="none" w:sz="0" w:space="0" w:color="auto"/>
            <w:bottom w:val="none" w:sz="0" w:space="0" w:color="auto"/>
            <w:right w:val="none" w:sz="0" w:space="0" w:color="auto"/>
          </w:divBdr>
        </w:div>
        <w:div w:id="1939211029">
          <w:marLeft w:val="0"/>
          <w:marRight w:val="0"/>
          <w:marTop w:val="0"/>
          <w:marBottom w:val="0"/>
          <w:divBdr>
            <w:top w:val="none" w:sz="0" w:space="0" w:color="auto"/>
            <w:left w:val="none" w:sz="0" w:space="0" w:color="auto"/>
            <w:bottom w:val="none" w:sz="0" w:space="0" w:color="auto"/>
            <w:right w:val="none" w:sz="0" w:space="0" w:color="auto"/>
          </w:divBdr>
        </w:div>
      </w:divsChild>
    </w:div>
    <w:div w:id="1493450913">
      <w:bodyDiv w:val="1"/>
      <w:marLeft w:val="0"/>
      <w:marRight w:val="0"/>
      <w:marTop w:val="0"/>
      <w:marBottom w:val="0"/>
      <w:divBdr>
        <w:top w:val="none" w:sz="0" w:space="0" w:color="auto"/>
        <w:left w:val="none" w:sz="0" w:space="0" w:color="auto"/>
        <w:bottom w:val="none" w:sz="0" w:space="0" w:color="auto"/>
        <w:right w:val="none" w:sz="0" w:space="0" w:color="auto"/>
      </w:divBdr>
    </w:div>
    <w:div w:id="1905948015">
      <w:bodyDiv w:val="1"/>
      <w:marLeft w:val="0"/>
      <w:marRight w:val="0"/>
      <w:marTop w:val="0"/>
      <w:marBottom w:val="0"/>
      <w:divBdr>
        <w:top w:val="none" w:sz="0" w:space="0" w:color="auto"/>
        <w:left w:val="none" w:sz="0" w:space="0" w:color="auto"/>
        <w:bottom w:val="none" w:sz="0" w:space="0" w:color="auto"/>
        <w:right w:val="none" w:sz="0" w:space="0" w:color="auto"/>
      </w:divBdr>
    </w:div>
    <w:div w:id="2084990847">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taurage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EBF4A-F3B7-4E88-9F76-8959ACD9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19230</Words>
  <Characters>10962</Characters>
  <Application>Microsoft Office Word</Application>
  <DocSecurity>4</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Jolita Pukelienė</cp:lastModifiedBy>
  <cp:revision>2</cp:revision>
  <cp:lastPrinted>2020-02-06T05:38:00Z</cp:lastPrinted>
  <dcterms:created xsi:type="dcterms:W3CDTF">2025-12-31T13:28:00Z</dcterms:created>
  <dcterms:modified xsi:type="dcterms:W3CDTF">2025-12-31T13:28:00Z</dcterms:modified>
</cp:coreProperties>
</file>